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F6" w:rsidRPr="004A49F6" w:rsidRDefault="004A49F6" w:rsidP="004A49F6">
      <w:pPr>
        <w:jc w:val="center"/>
        <w:rPr>
          <w:rStyle w:val="a3"/>
          <w:sz w:val="44"/>
          <w:szCs w:val="44"/>
        </w:rPr>
      </w:pPr>
      <w:r w:rsidRPr="004A49F6">
        <w:rPr>
          <w:rStyle w:val="a3"/>
          <w:sz w:val="44"/>
          <w:szCs w:val="44"/>
        </w:rPr>
        <w:t>Деловое общение по телефону</w:t>
      </w:r>
    </w:p>
    <w:p w:rsidR="004A49F6" w:rsidRDefault="004A49F6" w:rsidP="004A49F6">
      <w:pPr>
        <w:rPr>
          <w:sz w:val="28"/>
          <w:szCs w:val="28"/>
        </w:rPr>
      </w:pPr>
    </w:p>
    <w:p w:rsidR="004A49F6" w:rsidRPr="004A49F6" w:rsidRDefault="004A49F6" w:rsidP="004A49F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4A49F6">
        <w:rPr>
          <w:b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38735</wp:posOffset>
            </wp:positionV>
            <wp:extent cx="1539875" cy="1219200"/>
            <wp:effectExtent l="19050" t="0" r="3175" b="0"/>
            <wp:wrapTight wrapText="left">
              <wp:wrapPolygon edited="0">
                <wp:start x="-267" y="0"/>
                <wp:lineTo x="-267" y="21263"/>
                <wp:lineTo x="21645" y="21263"/>
                <wp:lineTo x="21645" y="0"/>
                <wp:lineTo x="-26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9F6">
        <w:rPr>
          <w:b/>
          <w:sz w:val="30"/>
          <w:szCs w:val="30"/>
        </w:rPr>
        <w:t>Умение произвести хорошее впечатление при устройстве на работу или ее поиске — одно из необходимых условий успеха. Возможно, Вам придет</w:t>
      </w:r>
      <w:r w:rsidRPr="004A49F6">
        <w:rPr>
          <w:b/>
          <w:sz w:val="30"/>
          <w:szCs w:val="30"/>
        </w:rPr>
        <w:softHyphen/>
        <w:t>ся предлагать себя в качестве рабочей силы по телефону. Некоторые после</w:t>
      </w:r>
      <w:r w:rsidRPr="004A49F6">
        <w:rPr>
          <w:b/>
          <w:sz w:val="30"/>
          <w:szCs w:val="30"/>
        </w:rPr>
        <w:softHyphen/>
        <w:t>дние советы и рекомендации, связанные с телефонным этикетом, могут Вам пригодиться:</w:t>
      </w:r>
    </w:p>
    <w:p w:rsidR="004A49F6" w:rsidRPr="004A49F6" w:rsidRDefault="004A49F6" w:rsidP="004A49F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4A49F6">
        <w:rPr>
          <w:b/>
          <w:sz w:val="30"/>
          <w:szCs w:val="30"/>
        </w:rPr>
        <w:t xml:space="preserve">  Разговор по телефону не должен быть долгим (по правилам телефонно</w:t>
      </w:r>
      <w:r w:rsidRPr="004A49F6">
        <w:rPr>
          <w:b/>
          <w:sz w:val="30"/>
          <w:szCs w:val="30"/>
        </w:rPr>
        <w:softHyphen/>
        <w:t>го этикета — не более 5 минут)</w:t>
      </w:r>
    </w:p>
    <w:p w:rsidR="004A49F6" w:rsidRPr="004A49F6" w:rsidRDefault="004A49F6" w:rsidP="004A49F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4A49F6">
        <w:rPr>
          <w:b/>
          <w:sz w:val="30"/>
          <w:szCs w:val="30"/>
        </w:rPr>
        <w:t xml:space="preserve"> Не принято, чтобы тот, кто звонит, начинал разговор с вопросов: кто у телефона? Кто это? Кто говорит? Такие вопросы считаются нетактичными, некорректными.   </w:t>
      </w:r>
      <w:proofErr w:type="gramStart"/>
      <w:r w:rsidRPr="004A49F6">
        <w:rPr>
          <w:b/>
          <w:sz w:val="30"/>
          <w:szCs w:val="30"/>
        </w:rPr>
        <w:t>Полагается после слов приветствия представиться самому («Здравствуйте!</w:t>
      </w:r>
      <w:proofErr w:type="gramEnd"/>
      <w:r w:rsidRPr="004A49F6">
        <w:rPr>
          <w:b/>
          <w:sz w:val="30"/>
          <w:szCs w:val="30"/>
        </w:rPr>
        <w:t xml:space="preserve"> </w:t>
      </w:r>
      <w:proofErr w:type="gramStart"/>
      <w:r w:rsidRPr="004A49F6">
        <w:rPr>
          <w:b/>
          <w:sz w:val="30"/>
          <w:szCs w:val="30"/>
        </w:rPr>
        <w:t>Я такой-то)</w:t>
      </w:r>
      <w:proofErr w:type="gramEnd"/>
    </w:p>
    <w:p w:rsidR="004A49F6" w:rsidRPr="004A49F6" w:rsidRDefault="004A49F6" w:rsidP="004A49F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</w:p>
    <w:p w:rsidR="00662DA8" w:rsidRDefault="00662DA8" w:rsidP="00662DA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1F497D" w:themeColor="text2"/>
          <w:sz w:val="30"/>
          <w:szCs w:val="30"/>
        </w:rPr>
      </w:pPr>
      <w:r>
        <w:rPr>
          <w:b/>
          <w:color w:val="1F497D" w:themeColor="text2"/>
          <w:sz w:val="30"/>
          <w:szCs w:val="30"/>
        </w:rPr>
        <w:t xml:space="preserve"> </w:t>
      </w:r>
      <w:r w:rsidR="004A49F6" w:rsidRPr="00662DA8">
        <w:rPr>
          <w:b/>
          <w:color w:val="1F497D" w:themeColor="text2"/>
          <w:sz w:val="30"/>
          <w:szCs w:val="30"/>
        </w:rPr>
        <w:t>Уточните, туда ли Вы попали, тот ли телефон Вами выбран («Это агент</w:t>
      </w:r>
      <w:r w:rsidR="004A49F6" w:rsidRPr="00662DA8">
        <w:rPr>
          <w:b/>
          <w:color w:val="1F497D" w:themeColor="text2"/>
          <w:sz w:val="30"/>
          <w:szCs w:val="30"/>
        </w:rPr>
        <w:softHyphen/>
        <w:t>ство?»);</w:t>
      </w:r>
    </w:p>
    <w:p w:rsidR="00662DA8" w:rsidRDefault="004A49F6" w:rsidP="00662DA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1F497D" w:themeColor="text2"/>
          <w:sz w:val="30"/>
          <w:szCs w:val="30"/>
        </w:rPr>
      </w:pPr>
      <w:r w:rsidRPr="00662DA8">
        <w:rPr>
          <w:b/>
          <w:color w:val="1F497D" w:themeColor="text2"/>
          <w:sz w:val="30"/>
          <w:szCs w:val="30"/>
        </w:rPr>
        <w:t>Узнайте, полномочен ли Ваш собеседник вести переговоры по данному вопросу. Если нет, необходимо узнать, как можно связаться с полномоч</w:t>
      </w:r>
      <w:r w:rsidRPr="00662DA8">
        <w:rPr>
          <w:b/>
          <w:color w:val="1F497D" w:themeColor="text2"/>
          <w:sz w:val="30"/>
          <w:szCs w:val="30"/>
        </w:rPr>
        <w:softHyphen/>
        <w:t>ным представителем данной организации, фирмы;</w:t>
      </w:r>
    </w:p>
    <w:p w:rsidR="00662DA8" w:rsidRDefault="004A49F6" w:rsidP="00662DA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1F497D" w:themeColor="text2"/>
          <w:sz w:val="30"/>
          <w:szCs w:val="30"/>
        </w:rPr>
      </w:pPr>
      <w:r w:rsidRPr="00662DA8">
        <w:rPr>
          <w:b/>
          <w:color w:val="1F497D" w:themeColor="text2"/>
          <w:sz w:val="30"/>
          <w:szCs w:val="30"/>
        </w:rPr>
        <w:t>Выясните, возможен ли разговор сейчас («Вы могли бы меня выслу</w:t>
      </w:r>
      <w:r w:rsidRPr="00662DA8">
        <w:rPr>
          <w:b/>
          <w:color w:val="1F497D" w:themeColor="text2"/>
          <w:sz w:val="30"/>
          <w:szCs w:val="30"/>
        </w:rPr>
        <w:softHyphen/>
        <w:t>шать?», «Извините, можно с Вами поговорить?»);</w:t>
      </w:r>
    </w:p>
    <w:p w:rsidR="00662DA8" w:rsidRDefault="004A49F6" w:rsidP="00662DA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1F497D" w:themeColor="text2"/>
          <w:sz w:val="30"/>
          <w:szCs w:val="30"/>
        </w:rPr>
      </w:pPr>
      <w:r w:rsidRPr="00662DA8">
        <w:rPr>
          <w:b/>
          <w:color w:val="1F497D" w:themeColor="text2"/>
          <w:sz w:val="30"/>
          <w:szCs w:val="30"/>
        </w:rPr>
        <w:t>Четко сообщите о цели своего звонка, какой вопрос Вас интересует («Я звоню по делу ...», «Я хочу у Вас спросить ...»);</w:t>
      </w:r>
    </w:p>
    <w:p w:rsidR="00662DA8" w:rsidRDefault="004A49F6" w:rsidP="00662DA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1F497D" w:themeColor="text2"/>
          <w:sz w:val="30"/>
          <w:szCs w:val="30"/>
        </w:rPr>
      </w:pPr>
      <w:r w:rsidRPr="00662DA8">
        <w:rPr>
          <w:b/>
          <w:color w:val="1F497D" w:themeColor="text2"/>
          <w:sz w:val="30"/>
          <w:szCs w:val="30"/>
        </w:rPr>
        <w:t>Разговаривая по телефону, помните, что Вас не видят, и особенно важ</w:t>
      </w:r>
      <w:r w:rsidRPr="00662DA8">
        <w:rPr>
          <w:b/>
          <w:color w:val="1F497D" w:themeColor="text2"/>
          <w:sz w:val="30"/>
          <w:szCs w:val="30"/>
        </w:rPr>
        <w:softHyphen/>
        <w:t>ными для построения Вашего образа становятся правильность и вежли</w:t>
      </w:r>
      <w:r w:rsidRPr="00662DA8">
        <w:rPr>
          <w:b/>
          <w:color w:val="1F497D" w:themeColor="text2"/>
          <w:sz w:val="30"/>
          <w:szCs w:val="30"/>
        </w:rPr>
        <w:softHyphen/>
        <w:t>вость речи, приятность интонаций;</w:t>
      </w:r>
    </w:p>
    <w:p w:rsidR="00662DA8" w:rsidRDefault="004A49F6" w:rsidP="00662DA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1F497D" w:themeColor="text2"/>
          <w:sz w:val="30"/>
          <w:szCs w:val="30"/>
        </w:rPr>
      </w:pPr>
      <w:r w:rsidRPr="00662DA8">
        <w:rPr>
          <w:b/>
          <w:color w:val="1F497D" w:themeColor="text2"/>
          <w:sz w:val="30"/>
          <w:szCs w:val="30"/>
        </w:rPr>
        <w:t>Употребляйте безличные обращения («Будьте любезны</w:t>
      </w:r>
      <w:proofErr w:type="gramStart"/>
      <w:r w:rsidRPr="00662DA8">
        <w:rPr>
          <w:b/>
          <w:color w:val="1F497D" w:themeColor="text2"/>
          <w:sz w:val="30"/>
          <w:szCs w:val="30"/>
        </w:rPr>
        <w:t xml:space="preserve">,..», </w:t>
      </w:r>
      <w:r w:rsidR="006D5D39">
        <w:rPr>
          <w:b/>
          <w:color w:val="1F497D" w:themeColor="text2"/>
          <w:sz w:val="30"/>
          <w:szCs w:val="30"/>
        </w:rPr>
        <w:t xml:space="preserve"> </w:t>
      </w:r>
      <w:r w:rsidRPr="00662DA8">
        <w:rPr>
          <w:b/>
          <w:color w:val="1F497D" w:themeColor="text2"/>
          <w:sz w:val="30"/>
          <w:szCs w:val="30"/>
        </w:rPr>
        <w:t>«</w:t>
      </w:r>
      <w:proofErr w:type="gramEnd"/>
      <w:r w:rsidRPr="00662DA8">
        <w:rPr>
          <w:b/>
          <w:color w:val="1F497D" w:themeColor="text2"/>
          <w:sz w:val="30"/>
          <w:szCs w:val="30"/>
        </w:rPr>
        <w:t>Извините, ...», «Скажите, пожалуйста, ...»);</w:t>
      </w:r>
    </w:p>
    <w:p w:rsidR="00662DA8" w:rsidRDefault="004A49F6" w:rsidP="00662DA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1F497D" w:themeColor="text2"/>
          <w:sz w:val="30"/>
          <w:szCs w:val="30"/>
        </w:rPr>
      </w:pPr>
      <w:r w:rsidRPr="00662DA8">
        <w:rPr>
          <w:b/>
          <w:color w:val="1F497D" w:themeColor="text2"/>
          <w:sz w:val="30"/>
          <w:szCs w:val="30"/>
        </w:rPr>
        <w:t>Не спешите, незнакомую информацию при телефонном взаимодействии Ваш собеседник усваивает медленнее;</w:t>
      </w:r>
    </w:p>
    <w:p w:rsidR="00662DA8" w:rsidRDefault="004A49F6" w:rsidP="00662DA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1F497D" w:themeColor="text2"/>
          <w:sz w:val="30"/>
          <w:szCs w:val="30"/>
        </w:rPr>
      </w:pPr>
      <w:r w:rsidRPr="00662DA8">
        <w:rPr>
          <w:b/>
          <w:color w:val="1F497D" w:themeColor="text2"/>
          <w:sz w:val="30"/>
          <w:szCs w:val="30"/>
        </w:rPr>
        <w:t>Проявите инициативу: узнайте, не нужно ли чего-либо повторить, про</w:t>
      </w:r>
      <w:r w:rsidRPr="00662DA8">
        <w:rPr>
          <w:b/>
          <w:color w:val="1F497D" w:themeColor="text2"/>
          <w:sz w:val="30"/>
          <w:szCs w:val="30"/>
        </w:rPr>
        <w:softHyphen/>
        <w:t>диктовать;</w:t>
      </w:r>
    </w:p>
    <w:p w:rsidR="00662DA8" w:rsidRDefault="004A49F6" w:rsidP="00662DA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1F497D" w:themeColor="text2"/>
          <w:sz w:val="30"/>
          <w:szCs w:val="30"/>
        </w:rPr>
      </w:pPr>
      <w:r w:rsidRPr="00662DA8">
        <w:rPr>
          <w:b/>
          <w:color w:val="1F497D" w:themeColor="text2"/>
          <w:sz w:val="30"/>
          <w:szCs w:val="30"/>
        </w:rPr>
        <w:t>Завершая разговор, четко уясните для себя, чем закончились Ваши пе</w:t>
      </w:r>
      <w:r w:rsidRPr="00662DA8">
        <w:rPr>
          <w:b/>
          <w:color w:val="1F497D" w:themeColor="text2"/>
          <w:sz w:val="30"/>
          <w:szCs w:val="30"/>
        </w:rPr>
        <w:softHyphen/>
        <w:t>реговоры, состоится ли в дальнейшем встреча (если да, то когда) или требуется еще телефонный звонок (если да, то когда и кто будет зво</w:t>
      </w:r>
      <w:r w:rsidRPr="00662DA8">
        <w:rPr>
          <w:b/>
          <w:color w:val="1F497D" w:themeColor="text2"/>
          <w:sz w:val="30"/>
          <w:szCs w:val="30"/>
        </w:rPr>
        <w:softHyphen/>
        <w:t>нить);</w:t>
      </w:r>
    </w:p>
    <w:p w:rsidR="00662DA8" w:rsidRDefault="004A49F6" w:rsidP="00662DA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1F497D" w:themeColor="text2"/>
          <w:sz w:val="30"/>
          <w:szCs w:val="30"/>
        </w:rPr>
      </w:pPr>
      <w:r w:rsidRPr="00662DA8">
        <w:rPr>
          <w:b/>
          <w:color w:val="1F497D" w:themeColor="text2"/>
          <w:sz w:val="30"/>
          <w:szCs w:val="30"/>
        </w:rPr>
        <w:t xml:space="preserve"> Заканчивать разговор должен тот абонент, который позвонил;</w:t>
      </w:r>
    </w:p>
    <w:p w:rsidR="007453F8" w:rsidRPr="00662DA8" w:rsidRDefault="004A49F6" w:rsidP="00662DA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1F497D" w:themeColor="text2"/>
          <w:sz w:val="30"/>
          <w:szCs w:val="30"/>
        </w:rPr>
      </w:pPr>
      <w:r w:rsidRPr="00662DA8">
        <w:rPr>
          <w:b/>
          <w:color w:val="1F497D" w:themeColor="text2"/>
          <w:sz w:val="30"/>
          <w:szCs w:val="30"/>
        </w:rPr>
        <w:t>Помните, что при любом исходе Ваших телефонных переговоров веж</w:t>
      </w:r>
      <w:r w:rsidRPr="00662DA8">
        <w:rPr>
          <w:b/>
          <w:color w:val="1F497D" w:themeColor="text2"/>
          <w:sz w:val="30"/>
          <w:szCs w:val="30"/>
        </w:rPr>
        <w:softHyphen/>
        <w:t>ливое прощание поможет закрепить приятное впечатление о Вас.</w:t>
      </w:r>
    </w:p>
    <w:sectPr w:rsidR="007453F8" w:rsidRPr="00662DA8" w:rsidSect="00662DA8">
      <w:pgSz w:w="11906" w:h="16838"/>
      <w:pgMar w:top="851" w:right="850" w:bottom="851" w:left="85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B3388"/>
    <w:multiLevelType w:val="multilevel"/>
    <w:tmpl w:val="EC96BE4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70E1C"/>
    <w:multiLevelType w:val="hybridMultilevel"/>
    <w:tmpl w:val="E63C2E1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49F6"/>
    <w:rsid w:val="004A49F6"/>
    <w:rsid w:val="00662DA8"/>
    <w:rsid w:val="006D5D39"/>
    <w:rsid w:val="007453F8"/>
    <w:rsid w:val="00A6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4A49F6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662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2011-12-02T11:31:00Z</dcterms:created>
  <dcterms:modified xsi:type="dcterms:W3CDTF">2017-03-02T08:13:00Z</dcterms:modified>
</cp:coreProperties>
</file>