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</w:p>
              <w:p w:rsidR="00EC092E" w:rsidRDefault="00EC092E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</w:p>
              <w:p w:rsidR="00EC092E" w:rsidRDefault="00EC092E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</w:p>
              <w:p w:rsidR="00EC092E" w:rsidRPr="00E961FB" w:rsidRDefault="00EC092E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 wp14:anchorId="1A9DEBC1" wp14:editId="376A1059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67493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493F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B01F9E0" wp14:editId="15DBF486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3B40" w:rsidRPr="0067493F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AD02FD" w:rsidRP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</w:rPr>
            <w:t>Оглавление</w:t>
          </w:r>
        </w:p>
        <w:p w:rsidR="00AD02FD" w:rsidRPr="00AD02FD" w:rsidRDefault="00AD02FD" w:rsidP="00AD02FD">
          <w:pPr>
            <w:pStyle w:val="11"/>
            <w:rPr>
              <w:rFonts w:eastAsia="Times New Roman"/>
              <w:noProof/>
            </w:rPr>
          </w:pPr>
          <w:r w:rsidRPr="00AD02FD">
            <w:fldChar w:fldCharType="begin"/>
          </w:r>
          <w:r w:rsidRPr="00AD02FD">
            <w:instrText xml:space="preserve"> TOC \o "1-3" \h \z \u </w:instrText>
          </w:r>
          <w:r w:rsidRPr="00AD02FD">
            <w:fldChar w:fldCharType="separate"/>
          </w:r>
          <w:hyperlink w:anchor="_Toc507427594" w:history="1">
            <w:r w:rsidRPr="00AD02FD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AD02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AD02FD" w:rsidRPr="00AD02FD" w:rsidRDefault="0020511C" w:rsidP="00AD02FD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AD02FD" w:rsidRPr="00AD02FD">
              <w:rPr>
                <w:rStyle w:val="ab"/>
                <w:noProof/>
              </w:rPr>
              <w:t xml:space="preserve">Инструкция по охране труда для участников </w:t>
            </w:r>
            <w:r w:rsidR="00AD02FD" w:rsidRPr="00AD02FD">
              <w:rPr>
                <w:noProof/>
                <w:webHidden/>
              </w:rPr>
              <w:tab/>
            </w:r>
            <w:r w:rsidR="00AD02FD">
              <w:rPr>
                <w:noProof/>
                <w:webHidden/>
              </w:rPr>
              <w:t>4</w:t>
            </w:r>
          </w:hyperlink>
        </w:p>
        <w:p w:rsidR="00AD02FD" w:rsidRPr="00AD02FD" w:rsidRDefault="0020511C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>
              <w:rPr>
                <w:i/>
                <w:noProof/>
                <w:webHidden/>
              </w:rPr>
              <w:t>4</w:t>
            </w:r>
          </w:hyperlink>
        </w:p>
        <w:p w:rsidR="00AD02FD" w:rsidRPr="00AD02FD" w:rsidRDefault="0020511C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i/>
                <w:noProof/>
                <w:webHidden/>
              </w:rPr>
              <w:tab/>
              <w:t>5</w:t>
            </w:r>
          </w:hyperlink>
        </w:p>
        <w:p w:rsidR="00AD02FD" w:rsidRPr="00AD02FD" w:rsidRDefault="0020511C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i/>
                <w:noProof/>
                <w:webHidden/>
              </w:rPr>
              <w:tab/>
              <w:t>6</w:t>
            </w:r>
          </w:hyperlink>
        </w:p>
        <w:p w:rsidR="00AD02FD" w:rsidRPr="00AD02FD" w:rsidRDefault="0020511C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i/>
                <w:noProof/>
                <w:webHidden/>
              </w:rPr>
              <w:tab/>
              <w:t>8</w:t>
            </w:r>
          </w:hyperlink>
        </w:p>
        <w:p w:rsidR="00AD02FD" w:rsidRPr="00AD02FD" w:rsidRDefault="0020511C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 w:rsidRPr="00AD02FD">
              <w:rPr>
                <w:i/>
                <w:noProof/>
                <w:webHidden/>
              </w:rPr>
              <w:fldChar w:fldCharType="begin"/>
            </w:r>
            <w:r w:rsidR="00AD02FD" w:rsidRPr="00AD02FD">
              <w:rPr>
                <w:i/>
                <w:noProof/>
                <w:webHidden/>
              </w:rPr>
              <w:instrText xml:space="preserve"> PAGEREF _Toc507427600 \h </w:instrText>
            </w:r>
            <w:r w:rsidR="00AD02FD" w:rsidRPr="00AD02FD">
              <w:rPr>
                <w:i/>
                <w:noProof/>
                <w:webHidden/>
              </w:rPr>
            </w:r>
            <w:r w:rsidR="00AD02FD" w:rsidRPr="00AD02FD">
              <w:rPr>
                <w:i/>
                <w:noProof/>
                <w:webHidden/>
              </w:rPr>
              <w:fldChar w:fldCharType="separate"/>
            </w:r>
            <w:r w:rsidR="00AD02FD" w:rsidRPr="00AD02FD">
              <w:rPr>
                <w:i/>
                <w:noProof/>
                <w:webHidden/>
              </w:rPr>
              <w:t>9</w:t>
            </w:r>
            <w:r w:rsidR="00AD02FD" w:rsidRPr="00AD02FD">
              <w:rPr>
                <w:i/>
                <w:noProof/>
                <w:webHidden/>
              </w:rPr>
              <w:fldChar w:fldCharType="end"/>
            </w:r>
          </w:hyperlink>
        </w:p>
        <w:p w:rsidR="00AD02FD" w:rsidRPr="00AD02FD" w:rsidRDefault="0020511C" w:rsidP="00AD02FD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AD02FD" w:rsidRPr="00AD02FD">
              <w:rPr>
                <w:rStyle w:val="ab"/>
                <w:noProof/>
              </w:rPr>
              <w:t>Инструкция по охране труда для экспертов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_Toc507427601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2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_Toc507427602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3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_Toc507427603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4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_Toc507427604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5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_Toc507427605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6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_Toc507427606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AD02FD" w:rsidP="00AD02F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AD02FD" w:rsidRPr="00AD02FD" w:rsidRDefault="00AD02FD" w:rsidP="00AD02FD">
          <w:pPr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AD02FD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6. Основные требования санитарии и личной гигиены.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7. Средства индивидуальной и коллективной защиты, необходимость их использования.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AD02FD">
            <w:rPr>
              <w:rFonts w:ascii="Times New Roman" w:hAnsi="Times New Roman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AD02FD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«Преподавание в младших классах» по стандартам «Wor</w:t>
          </w:r>
          <w:r w:rsidR="00EC092E">
            <w:rPr>
              <w:rFonts w:ascii="Times New Roman" w:hAnsi="Times New Roman" w:cs="Times New Roman"/>
              <w:sz w:val="24"/>
              <w:szCs w:val="24"/>
            </w:rPr>
            <w:t>ldSkills» допускаются участники:</w:t>
          </w:r>
          <w:bookmarkStart w:id="3" w:name="_GoBack"/>
          <w:bookmarkEnd w:id="3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:rsidR="00F85BFE" w:rsidRPr="00AD02FD" w:rsidRDefault="00F85BFE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28"/>
            <w:gridCol w:w="4678"/>
          </w:tblGrid>
          <w:tr w:rsidR="00AD02FD" w:rsidRPr="00AD02FD" w:rsidTr="00F85BFE">
            <w:tc>
              <w:tcPr>
                <w:tcW w:w="9606" w:type="dxa"/>
                <w:gridSpan w:val="2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Наименование инструмента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самостоятельно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</w:rPr>
                  <w:t>Ножницы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Ножницы детские безопасные для творчества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Циркуль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00"/>
            <w:gridCol w:w="3971"/>
          </w:tblGrid>
          <w:tr w:rsidR="00AD02FD" w:rsidRPr="00F85BFE" w:rsidTr="00A167B1">
            <w:tc>
              <w:tcPr>
                <w:tcW w:w="9911" w:type="dxa"/>
                <w:gridSpan w:val="2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Компьютер (ноутбук)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Планшет для ученика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Система голосования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Телевизор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«ОСӠ. Умный пол» (Набор для мобильной игровой зоны)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 магнитно-маркерный на роликах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Лабораторный комплекс SenseDisc® Basic (Базовый)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Микрофон двойной беспроводной с оголовьем</w:t>
                </w:r>
                <w:r w:rsidRPr="00F85BF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Поясной громкоговоритель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флипчарт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Физические:  -режущие и колющие предметы;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-повышенный шум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-ультрафиолетовое излучение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Химические: отсутствуют 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Психологические:  - чрезмерное напряжение внимания;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усиленная нагрузка на зрение;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повышенная ответственность</w:t>
          </w:r>
          <w:r w:rsidR="00001347">
            <w:rPr>
              <w:rFonts w:ascii="Times New Roman" w:hAnsi="Times New Roman" w:cs="Times New Roman"/>
              <w:sz w:val="24"/>
            </w:rPr>
            <w:t>.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1.6. Применяемые во время выполнения конкурсного задания средства индивидуальной защиты: наушники</w:t>
          </w:r>
        </w:p>
        <w:p w:rsidR="00AD02FD" w:rsidRPr="00F85BFE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1.7. Знаки безопасности, используемые на рабочем месте, для обозначения 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присутствующих опасностей:</w:t>
          </w:r>
        </w:p>
        <w:tbl>
          <w:tblPr>
            <w:tblW w:w="8222" w:type="dxa"/>
            <w:tblInd w:w="1242" w:type="dxa"/>
            <w:tblLook w:val="04A0" w:firstRow="1" w:lastRow="0" w:firstColumn="1" w:lastColumn="0" w:noHBand="0" w:noVBand="1"/>
          </w:tblPr>
          <w:tblGrid>
            <w:gridCol w:w="5211"/>
            <w:gridCol w:w="3011"/>
          </w:tblGrid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lastRenderedPageBreak/>
                  <w:t xml:space="preserve">F 04 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Огнетушитель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32406CC2" wp14:editId="6C990B2B">
                      <wp:extent cx="457200" cy="4476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rPr>
              <w:trHeight w:val="792"/>
            </w:trPr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22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выхода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464E4F68" wp14:editId="45491A14">
                      <wp:extent cx="781050" cy="41910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23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запасного выхода</w:t>
                </w:r>
              </w:p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07A4E2E" wp14:editId="0F15F72E">
                      <wp:extent cx="819150" cy="4476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01 Аптечка первой медицинской помощи</w:t>
                </w:r>
              </w:p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8B86997" wp14:editId="35B7A371">
                      <wp:extent cx="476250" cy="4762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D02FD" w:rsidRPr="00F85BFE" w:rsidRDefault="00AD02FD" w:rsidP="009B10DB">
          <w:pPr>
            <w:spacing w:before="160"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D02FD" w:rsidRPr="00F85BFE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9B10DB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9B10DB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AD02FD" w:rsidRPr="009B10DB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D02FD" w:rsidRPr="009B10DB" w:rsidRDefault="00AD02FD" w:rsidP="005B5EF1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D02FD" w:rsidRPr="009B10DB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Pr="005B5EF1">
            <w:rPr>
              <w:rFonts w:ascii="Times New Roman" w:hAnsi="Times New Roman" w:cs="Times New Roman"/>
              <w:sz w:val="24"/>
              <w:szCs w:val="24"/>
            </w:rPr>
            <w:t>Подготовить рабочее место: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наличие инструмента и расходных материалов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готовность оборудования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5"/>
            <w:gridCol w:w="7336"/>
          </w:tblGrid>
          <w:tr w:rsidR="00AD02FD" w:rsidRPr="005B5EF1" w:rsidTr="00CD22C5">
            <w:trPr>
              <w:tblHeader/>
            </w:trPr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D02FD" w:rsidRPr="005B5EF1" w:rsidTr="00CD22C5"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 началом работы следует убедиться в исправности</w:t>
                </w:r>
                <w:r w:rsidR="006857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электропроводки, выключателей, ш</w:t>
                </w: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тепсельных розеток, наличии заземления компьютера, его работоспособности.</w:t>
                </w:r>
              </w:p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    </w:r>
              </w:p>
            </w:tc>
          </w:tr>
        </w:tbl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CA1A8A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CA1A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AD02FD" w:rsidRPr="00CA1A8A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1A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9"/>
            <w:gridCol w:w="7062"/>
          </w:tblGrid>
          <w:tr w:rsidR="00AD02FD" w:rsidRPr="00CA1A8A" w:rsidTr="00A167B1">
            <w:trPr>
              <w:tblHeader/>
            </w:trPr>
            <w:tc>
              <w:tcPr>
                <w:tcW w:w="2547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342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частого включения и выключения компьютера без необходимости.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к экрану и тыльной стороне блоков компьютера.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трогать разъемы соединительных кабелей.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Интерактивный дисплей на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мобильной стойке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Убедитесь, что кабели, идущие по полу к изделию, надлежащим образом помечены и связаны так, чтобы за них нельзя было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•.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Конструктор (Робототехника для начальной школы)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1.Организуйте для работы рабочее место с компьютером и свободным местом для сборки моделей.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Конструктор отрывайте правильно, придерживая крышку.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Детали держите в специальном контейнере.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При работе в группах, распределите обязанности: координатор, сборщики, писарь и др., чтобы каждый отвечал за свой этап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8. После окончания сборки, проверки на компьютере, конструкция разбирается, детали укладываются в коробку,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компьютер выключается и сдается учителю.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По всем вопросам неполадок компьютера обращаться к Главному эксперту.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Система голосования, телевизор, Лабораторный комплекс SenseDisc® Basic (Базовый),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камера.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флипчарт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первоначальном включении устройства следует соблюдать осторожность.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включенные и еще не настроенные устройства - это может вызвать пожар.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переключения режимов следует проводить до его подключения.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подключения прибора к проверяемой схеме проводить при полностью отключенной радиоаппаратуре.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проведении работ не спешите, иначе это приводит (в лучшем случае) только к повреждениям прибора.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 избежание поражения электротоком при устранении блокировки бумаги и мелком ремонте отключить аппарат от сети.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допускать воздействия огня на тонер-картридж.</w:t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поддерживать порядок и чистоту на рабочем месте;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AD02FD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</w:t>
          </w:r>
          <w:r w:rsidRPr="00AD02FD">
            <w:rPr>
              <w:rFonts w:ascii="Times New Roman" w:hAnsi="Times New Roman" w:cs="Times New Roman"/>
            </w:rPr>
            <w:lastRenderedPageBreak/>
            <w:t>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AD02FD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AD02FD">
            <w:rPr>
              <w:rFonts w:ascii="Times New Roman" w:hAnsi="Times New Roman"/>
              <w:color w:val="2F5496" w:themeColor="accent5" w:themeShade="BF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электрический ток;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Физические:  - режущие и колющие предметы;</w:t>
          </w:r>
        </w:p>
        <w:p w:rsidR="00AD02FD" w:rsidRPr="00AD02FD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ультрафиолетовое излучение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Химические: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Психологические:  - чрезмерное напряжение внимания, усиленная нагрузка на зрение</w:t>
          </w:r>
        </w:p>
        <w:p w:rsidR="00AD02FD" w:rsidRPr="00AD02FD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ответственность при выполнении своих функций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AD02FD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1.7.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W w:w="10137" w:type="dxa"/>
            <w:tblInd w:w="250" w:type="dxa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AD02FD" w:rsidRPr="00AD02FD" w:rsidTr="00A167B1">
            <w:trPr>
              <w:trHeight w:val="815"/>
            </w:trPr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lang w:val="en-US"/>
                  </w:rPr>
                  <w:lastRenderedPageBreak/>
                  <w:t xml:space="preserve">F 04 </w:t>
                </w:r>
                <w:r w:rsidRPr="00AD02FD">
                  <w:rPr>
                    <w:rFonts w:ascii="Times New Roman" w:hAnsi="Times New Roman" w:cs="Times New Roman"/>
                  </w:rPr>
                  <w:t xml:space="preserve">Огнетушитель           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105FADE" wp14:editId="3D76082A">
                      <wp:extent cx="506054" cy="495300"/>
                      <wp:effectExtent l="0" t="0" r="8890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4" cy="5021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rPr>
              <w:trHeight w:val="616"/>
            </w:trPr>
            <w:tc>
              <w:tcPr>
                <w:tcW w:w="5068" w:type="dxa"/>
                <w:shd w:val="clear" w:color="auto" w:fill="auto"/>
              </w:tcPr>
              <w:p w:rsidR="00AD02FD" w:rsidRPr="00AD02FD" w:rsidDel="00D972F8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22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выхода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noProof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4241436" wp14:editId="27285D78">
                      <wp:extent cx="781050" cy="4191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23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запасного выхода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2969631" wp14:editId="760CA838">
                      <wp:extent cx="819150" cy="447675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EC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01 Аптечка первой медицинской помощи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E9E650D" wp14:editId="7D979589">
                      <wp:extent cx="505460" cy="505460"/>
                      <wp:effectExtent l="0" t="0" r="8890" b="8890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5460" cy="5054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рабочие места экспертов и участников (участники старше 18 лет осматривают самостоятельно инструмент и оборудование);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осмотреть инструмент и оборудование участников в возрасте до 18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3.8.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4D6E23" w:rsidRDefault="00AD02FD" w:rsidP="00184FD0">
          <w:pPr>
            <w:spacing w:before="120" w:after="120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AD02FD">
            <w:rPr>
              <w:rFonts w:ascii="Times New Roman" w:hAnsi="Times New Roman" w:cs="Times New Roman"/>
            </w:rPr>
            <w:lastRenderedPageBreak/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1C" w:rsidRDefault="0020511C" w:rsidP="004D6E23">
      <w:pPr>
        <w:spacing w:after="0" w:line="240" w:lineRule="auto"/>
      </w:pPr>
      <w:r>
        <w:separator/>
      </w:r>
    </w:p>
  </w:endnote>
  <w:endnote w:type="continuationSeparator" w:id="0">
    <w:p w:rsidR="0020511C" w:rsidRDefault="0020511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392"/>
    </w:tblGrid>
    <w:tr w:rsidR="004D6E23" w:rsidRPr="00832EBB" w:rsidTr="00184FD0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184FD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87" w:type="dxa"/>
              <w:shd w:val="clear" w:color="auto" w:fill="auto"/>
              <w:vAlign w:val="center"/>
            </w:tcPr>
            <w:p w:rsidR="004D6E23" w:rsidRPr="009955F8" w:rsidRDefault="004D6E23" w:rsidP="0067493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</w:t>
              </w:r>
              <w:r w:rsidR="0067493F">
                <w:rPr>
                  <w:rFonts w:ascii="Times New Roman" w:hAnsi="Times New Roman" w:cs="Times New Roman"/>
                  <w:sz w:val="18"/>
                  <w:szCs w:val="18"/>
                </w:rPr>
                <w:t xml:space="preserve">рлдскиллс Россия»              </w:t>
              </w:r>
              <w:r w:rsidR="00BD3B40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в младших классах</w:t>
              </w:r>
            </w:p>
          </w:tc>
        </w:sdtContent>
      </w:sdt>
      <w:tc>
        <w:tcPr>
          <w:tcW w:w="392" w:type="dxa"/>
          <w:shd w:val="clear" w:color="auto" w:fill="auto"/>
          <w:vAlign w:val="center"/>
        </w:tcPr>
        <w:p w:rsidR="004D6E23" w:rsidRPr="00832EBB" w:rsidRDefault="004D6E23" w:rsidP="00184FD0">
          <w:pPr>
            <w:pStyle w:val="a8"/>
            <w:tabs>
              <w:tab w:val="clear" w:pos="4677"/>
              <w:tab w:val="clear" w:pos="9355"/>
            </w:tabs>
            <w:ind w:left="-118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C092E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1C" w:rsidRDefault="0020511C" w:rsidP="004D6E23">
      <w:pPr>
        <w:spacing w:after="0" w:line="240" w:lineRule="auto"/>
      </w:pPr>
      <w:r>
        <w:separator/>
      </w:r>
    </w:p>
  </w:footnote>
  <w:footnote w:type="continuationSeparator" w:id="0">
    <w:p w:rsidR="0020511C" w:rsidRDefault="0020511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1347"/>
    <w:rsid w:val="00184FD0"/>
    <w:rsid w:val="0020511C"/>
    <w:rsid w:val="00250F13"/>
    <w:rsid w:val="002C57E1"/>
    <w:rsid w:val="002F04BD"/>
    <w:rsid w:val="00373F8E"/>
    <w:rsid w:val="003E7D31"/>
    <w:rsid w:val="00425E3F"/>
    <w:rsid w:val="00435F60"/>
    <w:rsid w:val="004D6E23"/>
    <w:rsid w:val="00582B8F"/>
    <w:rsid w:val="005B5EF1"/>
    <w:rsid w:val="0067493F"/>
    <w:rsid w:val="006857B7"/>
    <w:rsid w:val="00815319"/>
    <w:rsid w:val="00823846"/>
    <w:rsid w:val="008A117A"/>
    <w:rsid w:val="009B10DB"/>
    <w:rsid w:val="009D5F75"/>
    <w:rsid w:val="009E64F5"/>
    <w:rsid w:val="00AD02FD"/>
    <w:rsid w:val="00BD3B40"/>
    <w:rsid w:val="00CA1A8A"/>
    <w:rsid w:val="00CD22C5"/>
    <w:rsid w:val="00E961FB"/>
    <w:rsid w:val="00EC092E"/>
    <w:rsid w:val="00ED0915"/>
    <w:rsid w:val="00F32D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Преподавание в младших классах</dc:creator>
  <cp:lastModifiedBy>User1</cp:lastModifiedBy>
  <cp:revision>2</cp:revision>
  <cp:lastPrinted>2018-05-07T10:16:00Z</cp:lastPrinted>
  <dcterms:created xsi:type="dcterms:W3CDTF">2020-12-20T07:47:00Z</dcterms:created>
  <dcterms:modified xsi:type="dcterms:W3CDTF">2020-12-20T07:47:00Z</dcterms:modified>
</cp:coreProperties>
</file>