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A" w:rsidRDefault="0017331A" w:rsidP="0017331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17331A" w:rsidRDefault="0017331A" w:rsidP="0017331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17331A" w:rsidRDefault="0017331A" w:rsidP="001733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конкурсе-выставке поделок из бросового материала </w:t>
      </w:r>
    </w:p>
    <w:p w:rsidR="0017331A" w:rsidRDefault="0017331A" w:rsidP="001733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«Вот он какой – Атлантический морж!»</w:t>
      </w:r>
    </w:p>
    <w:p w:rsidR="0017331A" w:rsidRDefault="0017331A" w:rsidP="0017331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приуроченного к экологическому семейному празднику </w:t>
      </w:r>
    </w:p>
    <w:p w:rsidR="0017331A" w:rsidRDefault="0017331A" w:rsidP="0017331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«Мой ребенок – моржонок!»</w:t>
      </w:r>
    </w:p>
    <w:p w:rsidR="0017331A" w:rsidRDefault="0017331A" w:rsidP="0017331A">
      <w:pPr>
        <w:keepNext/>
        <w:widowControl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17331A" w:rsidRDefault="0017331A" w:rsidP="0017331A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Общие положения</w:t>
      </w:r>
    </w:p>
    <w:p w:rsidR="0017331A" w:rsidRDefault="0017331A" w:rsidP="0017331A">
      <w:pPr>
        <w:shd w:val="clear" w:color="auto" w:fill="FFFFFF"/>
        <w:tabs>
          <w:tab w:val="left" w:pos="0"/>
        </w:tabs>
        <w:spacing w:line="360" w:lineRule="auto"/>
        <w:ind w:firstLine="709"/>
        <w:rPr>
          <w:color w:val="00000A"/>
          <w:sz w:val="24"/>
          <w:szCs w:val="24"/>
          <w:lang w:eastAsia="zh-CN"/>
        </w:rPr>
      </w:pPr>
      <w:r>
        <w:rPr>
          <w:sz w:val="24"/>
          <w:szCs w:val="24"/>
        </w:rPr>
        <w:t xml:space="preserve">1.1 Настоящее положение определяет цели, задачи и порядок проведения конкурса-выставки «Вот он какой – Атлантический морж!» (далее </w:t>
      </w:r>
      <w:r>
        <w:rPr>
          <w:b/>
          <w:sz w:val="24"/>
          <w:szCs w:val="24"/>
        </w:rPr>
        <w:t>Конкурс</w:t>
      </w:r>
      <w:r>
        <w:rPr>
          <w:sz w:val="24"/>
          <w:szCs w:val="24"/>
        </w:rPr>
        <w:t xml:space="preserve">), реализуемого в рамках </w:t>
      </w:r>
      <w:r>
        <w:rPr>
          <w:color w:val="00000A"/>
          <w:sz w:val="24"/>
          <w:szCs w:val="24"/>
          <w:lang w:eastAsia="zh-CN"/>
        </w:rPr>
        <w:t>экологического семейного праздника «Мой ребенок – моржонок» 25 ноября 2017 года на территории Ненецкого автономного округа.</w:t>
      </w:r>
    </w:p>
    <w:p w:rsidR="0017331A" w:rsidRDefault="0017331A" w:rsidP="0017331A">
      <w:pPr>
        <w:shd w:val="clear" w:color="auto" w:fill="FFFFFF"/>
        <w:tabs>
          <w:tab w:val="left" w:pos="0"/>
        </w:tabs>
        <w:spacing w:line="360" w:lineRule="auto"/>
        <w:ind w:firstLine="709"/>
        <w:rPr>
          <w:bCs/>
          <w:sz w:val="22"/>
          <w:szCs w:val="22"/>
        </w:rPr>
      </w:pPr>
      <w:r>
        <w:rPr>
          <w:color w:val="00000A"/>
          <w:sz w:val="24"/>
          <w:szCs w:val="24"/>
          <w:lang w:eastAsia="zh-CN"/>
        </w:rPr>
        <w:t xml:space="preserve">1.2 Организатором конкурса является </w:t>
      </w:r>
      <w:r>
        <w:rPr>
          <w:bCs/>
          <w:sz w:val="24"/>
          <w:szCs w:val="24"/>
        </w:rPr>
        <w:t>ФГБУ «Государственный природный заповедник «Ненецкий»</w:t>
      </w:r>
      <w:r>
        <w:rPr>
          <w:bCs/>
          <w:sz w:val="22"/>
          <w:szCs w:val="22"/>
        </w:rPr>
        <w:t>.</w:t>
      </w:r>
    </w:p>
    <w:p w:rsidR="0017331A" w:rsidRDefault="0017331A" w:rsidP="0017331A">
      <w:pPr>
        <w:keepNext/>
        <w:widowControl w:val="0"/>
        <w:autoSpaceDE w:val="0"/>
        <w:autoSpaceDN w:val="0"/>
        <w:adjustRightInd w:val="0"/>
        <w:spacing w:line="360" w:lineRule="auto"/>
        <w:ind w:firstLine="0"/>
        <w:rPr>
          <w:b/>
          <w:bCs/>
          <w:sz w:val="24"/>
          <w:szCs w:val="24"/>
        </w:rPr>
      </w:pPr>
    </w:p>
    <w:p w:rsidR="0017331A" w:rsidRDefault="0017331A" w:rsidP="0017331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</w:t>
      </w:r>
    </w:p>
    <w:p w:rsidR="0017331A" w:rsidRDefault="0017331A" w:rsidP="0017331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b/>
          <w:i/>
          <w:sz w:val="24"/>
          <w:szCs w:val="24"/>
        </w:rPr>
        <w:t>Цель Конкурса</w:t>
      </w:r>
      <w:r>
        <w:rPr>
          <w:sz w:val="24"/>
          <w:szCs w:val="24"/>
        </w:rPr>
        <w:t xml:space="preserve">: привлечение жителей округа к вопросам изучения и охраны атлантического подвида моржа, </w:t>
      </w:r>
      <w:r>
        <w:rPr>
          <w:color w:val="000000"/>
          <w:sz w:val="24"/>
          <w:szCs w:val="24"/>
          <w:shd w:val="clear" w:color="auto" w:fill="FFFFFF"/>
        </w:rPr>
        <w:t>а так же развитие творческих способностей детей, формирование экологической культуры.</w:t>
      </w:r>
    </w:p>
    <w:p w:rsidR="0017331A" w:rsidRDefault="0017331A" w:rsidP="0017331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i/>
          <w:sz w:val="24"/>
          <w:szCs w:val="24"/>
        </w:rPr>
        <w:t>Задачи Конкурса</w:t>
      </w:r>
      <w:r>
        <w:rPr>
          <w:sz w:val="24"/>
          <w:szCs w:val="24"/>
        </w:rPr>
        <w:t>:</w:t>
      </w:r>
    </w:p>
    <w:p w:rsidR="0017331A" w:rsidRDefault="0017331A" w:rsidP="0017331A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популяризация изучения, охраны североатлантической популяции моржа и бережного отношения к морским экосистемам, на территории которых обитают животные;</w:t>
      </w:r>
    </w:p>
    <w:p w:rsidR="0017331A" w:rsidRDefault="0017331A" w:rsidP="0017331A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формирование гуманного отношения детей и взрослых к животным.</w:t>
      </w:r>
    </w:p>
    <w:p w:rsidR="0017331A" w:rsidRDefault="0017331A" w:rsidP="0017331A">
      <w:pPr>
        <w:numPr>
          <w:ilvl w:val="0"/>
          <w:numId w:val="2"/>
        </w:numPr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раскрытие творческого потенциала участников;</w:t>
      </w:r>
    </w:p>
    <w:p w:rsidR="0017331A" w:rsidRDefault="0017331A" w:rsidP="0017331A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 формирование у населения образа атлантического моржа как экологического символа Ненецкого автономного округа.</w:t>
      </w:r>
    </w:p>
    <w:p w:rsidR="0017331A" w:rsidRDefault="0017331A" w:rsidP="0017331A">
      <w:pPr>
        <w:spacing w:line="360" w:lineRule="auto"/>
        <w:ind w:firstLine="0"/>
        <w:rPr>
          <w:sz w:val="24"/>
          <w:szCs w:val="24"/>
        </w:rPr>
      </w:pPr>
    </w:p>
    <w:p w:rsidR="0017331A" w:rsidRDefault="0017331A" w:rsidP="0017331A">
      <w:pPr>
        <w:spacing w:line="360" w:lineRule="auto"/>
        <w:ind w:firstLine="709"/>
        <w:jc w:val="center"/>
        <w:rPr>
          <w:sz w:val="24"/>
          <w:szCs w:val="24"/>
        </w:rPr>
      </w:pPr>
    </w:p>
    <w:p w:rsidR="0017331A" w:rsidRDefault="0017331A" w:rsidP="0017331A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И ПРОВЕДЕНИЕ КОНКУРСА</w:t>
      </w:r>
    </w:p>
    <w:p w:rsidR="0017331A" w:rsidRDefault="0017331A" w:rsidP="0017331A">
      <w:pPr>
        <w:spacing w:line="360" w:lineRule="auto"/>
        <w:ind w:firstLine="709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 Участники конкурса</w:t>
      </w: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</w:rPr>
        <w:t xml:space="preserve"> в конкурсе </w:t>
      </w:r>
      <w:r>
        <w:rPr>
          <w:rFonts w:ascii="Times New Roman" w:hAnsi="Times New Roman"/>
          <w:sz w:val="24"/>
          <w:szCs w:val="24"/>
          <w:lang w:val="ru-RU"/>
        </w:rPr>
        <w:t>допус</w:t>
      </w:r>
      <w:r>
        <w:rPr>
          <w:rFonts w:ascii="Times New Roman" w:hAnsi="Times New Roman"/>
          <w:sz w:val="24"/>
          <w:szCs w:val="24"/>
        </w:rPr>
        <w:t>каются</w:t>
      </w:r>
      <w:r>
        <w:rPr>
          <w:rFonts w:ascii="Times New Roman" w:hAnsi="Times New Roman"/>
          <w:sz w:val="24"/>
          <w:szCs w:val="24"/>
          <w:lang w:val="ru-RU"/>
        </w:rPr>
        <w:t xml:space="preserve"> учащиеся и воспитанники </w:t>
      </w:r>
      <w:r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 г. Нарьян-Мара и п. Искателей.</w:t>
      </w:r>
      <w:r>
        <w:rPr>
          <w:rFonts w:ascii="Times New Roman" w:hAnsi="Times New Roman"/>
          <w:sz w:val="24"/>
          <w:szCs w:val="24"/>
          <w:lang w:val="ru-RU"/>
        </w:rPr>
        <w:t xml:space="preserve"> Возраст участников от 5 до 14 лет.</w:t>
      </w: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Конкурсные работы будут рассматриваться в трех возрастных группах:</w:t>
      </w:r>
    </w:p>
    <w:p w:rsidR="0017331A" w:rsidRDefault="0017331A" w:rsidP="0017331A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1 группа: дошкольники;</w:t>
      </w:r>
    </w:p>
    <w:p w:rsidR="0017331A" w:rsidRDefault="0017331A" w:rsidP="0017331A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 группа: 1 - 4 классы;</w:t>
      </w:r>
    </w:p>
    <w:p w:rsidR="0017331A" w:rsidRDefault="0017331A" w:rsidP="0017331A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 группа: 5 – 8 классы;</w:t>
      </w: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3.2 Сроки проведения конкурса</w:t>
      </w: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ноября по 23 ноября 2017</w:t>
      </w: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31A" w:rsidRDefault="0017331A" w:rsidP="0017331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3.3 Условия конкурса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конкурс принимаются поделки из любого бросового (вторичного) материала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пластиковые бутылки, полиэтиленовые пакеты, ленты, коробки из-под сока, футляры от фломастеров, лоскутки ткани, кожи, нитки, бумага, пенопласт и т.п.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поделки не ограничен.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Поделка должна соответствовать тематике конкурса (в виде моржа).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Конкурсная работа должна быть индивидуальной. 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От одного участника на конкурс принимается не более одной поделки.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Конкурсная работа должна сопровождаться пояснительной надписью (ФИО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ребенка, </w:t>
      </w:r>
      <w:r>
        <w:rPr>
          <w:rFonts w:ascii="Times New Roman" w:hAnsi="Times New Roman"/>
          <w:sz w:val="24"/>
          <w:szCs w:val="24"/>
          <w:lang w:val="ru-RU"/>
        </w:rPr>
        <w:t xml:space="preserve">возраст, </w:t>
      </w:r>
      <w:r>
        <w:rPr>
          <w:rFonts w:ascii="Times New Roman" w:hAnsi="Times New Roman"/>
          <w:sz w:val="24"/>
          <w:szCs w:val="24"/>
        </w:rPr>
        <w:t>образовательное учреждение)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Конкурсную работу необходимо направить </w:t>
      </w:r>
      <w:r>
        <w:rPr>
          <w:rFonts w:ascii="Times New Roman" w:hAnsi="Times New Roman"/>
          <w:sz w:val="24"/>
          <w:szCs w:val="24"/>
          <w:lang w:val="ru-RU"/>
        </w:rPr>
        <w:t xml:space="preserve">в офис заповедника «Ненецкий» </w:t>
      </w:r>
      <w:r>
        <w:rPr>
          <w:rFonts w:ascii="Times New Roman" w:hAnsi="Times New Roman"/>
          <w:sz w:val="24"/>
          <w:szCs w:val="24"/>
        </w:rPr>
        <w:t xml:space="preserve">по адресу: п. Искателей ул. Монтажников д. 15 </w:t>
      </w:r>
      <w:r>
        <w:rPr>
          <w:rFonts w:ascii="Times New Roman" w:hAnsi="Times New Roman"/>
          <w:sz w:val="24"/>
          <w:szCs w:val="24"/>
          <w:lang w:val="ru-RU"/>
        </w:rPr>
        <w:t xml:space="preserve">Б </w:t>
      </w:r>
      <w:r>
        <w:rPr>
          <w:rFonts w:ascii="Times New Roman" w:hAnsi="Times New Roman"/>
          <w:sz w:val="24"/>
          <w:szCs w:val="24"/>
        </w:rPr>
        <w:t>(вход с торца).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Все работы будут представлены на выставке, оформленной в фойе КДЦ «Арктика» на экологическом семейном празднике «Мой ребенок – моржонок!» 25 ноября 2017 года.</w:t>
      </w:r>
    </w:p>
    <w:p w:rsidR="0017331A" w:rsidRDefault="0017331A" w:rsidP="0017331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Критерии оценки работ:</w:t>
      </w:r>
    </w:p>
    <w:p w:rsidR="0017331A" w:rsidRDefault="0017331A" w:rsidP="0017331A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Эстетичность оформления работы, а также выполнение требований к оформлению. </w:t>
      </w:r>
    </w:p>
    <w:p w:rsidR="0017331A" w:rsidRDefault="0017331A" w:rsidP="0017331A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Оригинальность выполнения и передачи образа в работе. </w:t>
      </w:r>
    </w:p>
    <w:p w:rsidR="0017331A" w:rsidRDefault="0017331A" w:rsidP="0017331A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Проявление творчества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участников конкурса</w:t>
      </w: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17331A" w:rsidRDefault="0017331A" w:rsidP="001733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331A" w:rsidRDefault="0017331A" w:rsidP="001733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331A" w:rsidRDefault="0017331A" w:rsidP="0017331A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 ОРГКОМИТЕТ И ЖЮРИ КОНКУРСА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4.1. Оргкомитет осуществляет общее руководство Конкурсом.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4.2. Состав оргкомитета Конкурса: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Золотой С. А., Директор ФГБУ «ГПЗ «Ненецкий»;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Богомолова Ю. М., зам. директора ФГБУ «ГПЗ «Ненецкий»;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Самойлова М.А., методист НИО и ЭП ФГБУ «ГПЗ «Ненецкий»;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Уваров С. А., координатор проектов по сохранению морского биоразнообразия в НАО Баренц-отделения Всемирного фонда дикой природы России.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4.3. Жюри Конкурса формируется оргкомитетом.</w:t>
      </w:r>
    </w:p>
    <w:p w:rsidR="0017331A" w:rsidRDefault="0017331A" w:rsidP="0017331A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4.4. Жюри проводит оценку работ, формирует итоговое мнение, распределение призовых мест.</w:t>
      </w:r>
    </w:p>
    <w:p w:rsidR="0017331A" w:rsidRDefault="0017331A" w:rsidP="0017331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331A" w:rsidRDefault="0017331A" w:rsidP="0017331A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5. Подведение итогов и награждение участников</w:t>
      </w:r>
    </w:p>
    <w:p w:rsidR="0017331A" w:rsidRDefault="0017331A" w:rsidP="0017331A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aps/>
          <w:sz w:val="24"/>
          <w:szCs w:val="24"/>
        </w:rPr>
      </w:pPr>
    </w:p>
    <w:p w:rsidR="0017331A" w:rsidRDefault="0017331A" w:rsidP="0017331A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По результатам Конкурса в каждой возрастной группе определяются победитель (1 место) и призеры (2, 3 места), которые награждаются дипломами и памятными призами.</w:t>
      </w:r>
    </w:p>
    <w:p w:rsidR="0017331A" w:rsidRDefault="0017331A" w:rsidP="0017331A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 Участники Конкурса получают сертификаты в электронном виде.</w:t>
      </w:r>
    </w:p>
    <w:p w:rsidR="0017331A" w:rsidRDefault="0017331A" w:rsidP="0017331A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5.3 Награждение участников Конкурса состоится 25 ноября 2017 года в 14:00 часов в КДЦ «Арктика» (по окончанию праздника «Мой ребенок – моржонок!»).</w:t>
      </w:r>
    </w:p>
    <w:p w:rsidR="0017331A" w:rsidRDefault="0017331A" w:rsidP="0017331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Контактные данные:</w:t>
      </w:r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Адрес: п. Искателей, ул. Монтажников д. 15 Б (вход с торца) </w:t>
      </w:r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e-mail: </w:t>
      </w:r>
      <w:hyperlink r:id="rId6" w:history="1">
        <w:r>
          <w:rPr>
            <w:rStyle w:val="a3"/>
            <w:lang w:val="en-US"/>
          </w:rPr>
          <w:t>nioep@mail.ru</w:t>
        </w:r>
      </w:hyperlink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тел. +79116573362 Самойлова Марина Александровна</w:t>
      </w:r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17331A" w:rsidRDefault="0017331A" w:rsidP="0017331A">
      <w:pPr>
        <w:pStyle w:val="a4"/>
        <w:spacing w:before="0" w:beforeAutospacing="0" w:after="0" w:afterAutospacing="0"/>
        <w:rPr>
          <w:color w:val="000000"/>
        </w:rPr>
      </w:pPr>
    </w:p>
    <w:p w:rsidR="004844C6" w:rsidRDefault="004844C6">
      <w:bookmarkStart w:id="0" w:name="_GoBack"/>
      <w:bookmarkEnd w:id="0"/>
    </w:p>
    <w:sectPr w:rsidR="0048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FD8"/>
    <w:multiLevelType w:val="hybridMultilevel"/>
    <w:tmpl w:val="C3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3552ED"/>
    <w:multiLevelType w:val="hybridMultilevel"/>
    <w:tmpl w:val="E21A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285A"/>
    <w:multiLevelType w:val="hybridMultilevel"/>
    <w:tmpl w:val="8AA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2"/>
    <w:rsid w:val="0017331A"/>
    <w:rsid w:val="004702D2"/>
    <w:rsid w:val="004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3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3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17331A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173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7331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p10">
    <w:name w:val="p10"/>
    <w:basedOn w:val="a"/>
    <w:uiPriority w:val="99"/>
    <w:rsid w:val="0017331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3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3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17331A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173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7331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p10">
    <w:name w:val="p10"/>
    <w:basedOn w:val="a"/>
    <w:uiPriority w:val="99"/>
    <w:rsid w:val="0017331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e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2017-11-03T08:37:00Z</dcterms:created>
  <dcterms:modified xsi:type="dcterms:W3CDTF">2017-11-03T08:37:00Z</dcterms:modified>
</cp:coreProperties>
</file>