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63CA" w:rsidTr="00E263CA">
        <w:trPr>
          <w:trHeight w:val="560"/>
        </w:trPr>
        <w:tc>
          <w:tcPr>
            <w:tcW w:w="4785" w:type="dxa"/>
            <w:vMerge w:val="restart"/>
          </w:tcPr>
          <w:p w:rsidR="00E263CA" w:rsidRDefault="00E263CA" w:rsidP="00E263CA">
            <w:pPr>
              <w:pStyle w:val="a3"/>
              <w:widowControl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lang w:eastAsia="ru-RU" w:bidi="ar-SA"/>
              </w:rPr>
              <w:drawing>
                <wp:inline distT="0" distB="0" distL="0" distR="0" wp14:anchorId="5C1BFAF4" wp14:editId="38774B3E">
                  <wp:extent cx="1676400" cy="981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8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263CA" w:rsidRPr="00E263CA" w:rsidRDefault="00E263CA" w:rsidP="000452F7">
            <w:pPr>
              <w:pStyle w:val="a3"/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«Молодые профессионалы»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WorldSkills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Russia)</w:t>
            </w:r>
          </w:p>
        </w:tc>
      </w:tr>
      <w:tr w:rsidR="00E263CA" w:rsidTr="00E263CA">
        <w:trPr>
          <w:trHeight w:val="560"/>
        </w:trPr>
        <w:tc>
          <w:tcPr>
            <w:tcW w:w="4785" w:type="dxa"/>
            <w:vMerge/>
          </w:tcPr>
          <w:p w:rsidR="00E263CA" w:rsidRDefault="00E263CA" w:rsidP="00E263CA">
            <w:pPr>
              <w:pStyle w:val="a3"/>
              <w:widowControl/>
              <w:rPr>
                <w:b/>
                <w:bCs/>
                <w:noProof/>
                <w:color w:val="000000"/>
                <w:lang w:eastAsia="ru-RU" w:bidi="ar-SA"/>
              </w:rPr>
            </w:pPr>
          </w:p>
        </w:tc>
        <w:tc>
          <w:tcPr>
            <w:tcW w:w="4786" w:type="dxa"/>
          </w:tcPr>
          <w:p w:rsidR="00E263CA" w:rsidRPr="00E263CA" w:rsidRDefault="00E263CA" w:rsidP="00E263CA">
            <w:pPr>
              <w:pStyle w:val="a3"/>
              <w:widowControl/>
              <w:rPr>
                <w:bCs/>
                <w:color w:val="000000"/>
                <w:sz w:val="28"/>
                <w:szCs w:val="28"/>
              </w:rPr>
            </w:pPr>
            <w:r w:rsidRPr="00E263CA">
              <w:rPr>
                <w:bCs/>
                <w:color w:val="000000"/>
                <w:sz w:val="28"/>
                <w:szCs w:val="28"/>
              </w:rPr>
              <w:t>Инструкция по охране труда для повара</w:t>
            </w:r>
          </w:p>
        </w:tc>
      </w:tr>
      <w:tr w:rsidR="00E263CA" w:rsidTr="00E263CA">
        <w:trPr>
          <w:trHeight w:val="560"/>
        </w:trPr>
        <w:tc>
          <w:tcPr>
            <w:tcW w:w="4785" w:type="dxa"/>
            <w:vMerge/>
          </w:tcPr>
          <w:p w:rsidR="00E263CA" w:rsidRDefault="00E263CA" w:rsidP="00E263CA">
            <w:pPr>
              <w:pStyle w:val="a3"/>
              <w:widowControl/>
              <w:rPr>
                <w:b/>
                <w:bCs/>
                <w:noProof/>
                <w:color w:val="000000"/>
                <w:lang w:eastAsia="ru-RU" w:bidi="ar-SA"/>
              </w:rPr>
            </w:pPr>
          </w:p>
        </w:tc>
        <w:tc>
          <w:tcPr>
            <w:tcW w:w="4786" w:type="dxa"/>
          </w:tcPr>
          <w:p w:rsidR="00E263CA" w:rsidRPr="00E263CA" w:rsidRDefault="00E263CA" w:rsidP="00E263CA">
            <w:pPr>
              <w:pStyle w:val="a3"/>
              <w:widowControl/>
              <w:rPr>
                <w:bCs/>
                <w:color w:val="000000"/>
                <w:sz w:val="28"/>
                <w:szCs w:val="28"/>
              </w:rPr>
            </w:pPr>
            <w:r w:rsidRPr="00E263CA">
              <w:rPr>
                <w:bCs/>
                <w:color w:val="000000"/>
                <w:sz w:val="28"/>
                <w:szCs w:val="28"/>
              </w:rPr>
              <w:t xml:space="preserve">34 </w:t>
            </w:r>
            <w:r w:rsidRPr="00E263CA">
              <w:rPr>
                <w:bCs/>
                <w:color w:val="000000"/>
                <w:sz w:val="28"/>
                <w:szCs w:val="28"/>
                <w:lang w:val="en-US"/>
              </w:rPr>
              <w:t>Cooking (</w:t>
            </w:r>
            <w:r w:rsidRPr="00E263CA">
              <w:rPr>
                <w:bCs/>
                <w:color w:val="000000"/>
                <w:sz w:val="28"/>
                <w:szCs w:val="28"/>
              </w:rPr>
              <w:t>Поварское дело)</w:t>
            </w:r>
          </w:p>
        </w:tc>
      </w:tr>
    </w:tbl>
    <w:p w:rsidR="000452F7" w:rsidRDefault="000452F7" w:rsidP="000452F7">
      <w:pPr>
        <w:pStyle w:val="a3"/>
        <w:widowControl/>
        <w:jc w:val="center"/>
        <w:rPr>
          <w:b/>
          <w:bCs/>
          <w:color w:val="000000"/>
          <w:sz w:val="28"/>
          <w:szCs w:val="28"/>
        </w:rPr>
      </w:pPr>
    </w:p>
    <w:p w:rsidR="000452F7" w:rsidRDefault="000452F7" w:rsidP="00E263CA">
      <w:pPr>
        <w:pStyle w:val="a3"/>
        <w:widowControl/>
        <w:rPr>
          <w:b/>
          <w:bCs/>
          <w:color w:val="000000"/>
          <w:sz w:val="28"/>
          <w:szCs w:val="28"/>
        </w:rPr>
      </w:pPr>
    </w:p>
    <w:p w:rsidR="000452F7" w:rsidRDefault="000452F7" w:rsidP="000452F7">
      <w:pPr>
        <w:pStyle w:val="a3"/>
        <w:widowControl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1. ОБЩИЕ ТРЕБОВАНИЯ ОХРАНЫ ТРУДА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1.1. К работе в качестве повара допускается персонал, прошедший предварительный медицинский осмотр, инструктаж по технике безопасности.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1.2. На рабочем месте работник получает первичный инструктаж по безопасности труда и проходит: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стажировку;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обучение устройству и правилам эксплуатации технологического оборудования;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курс по санитарно-гигиенической подготовке со сдачей зачета;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проверку знаний в объеме I группы по электробезопасности.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1.3. При эксплуатации газоиспользующих установок, повар должен до назначения на самостоятельную работу обязан пройти обучение безопасным методам и приемам выполнения работ в газовом хозяйстве и сдать экзамен в установленном порядке.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Первичная проверка знаний безопасных методов и приемов выполнения работ в газовом хозяйстве проводится с участием инспектора газового надзора. На основании протокола первичной проверки знаний выдается удостоверение.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>4</w:t>
      </w:r>
      <w:r w:rsidRPr="0058036D">
        <w:rPr>
          <w:rFonts w:cs="Times New Roman"/>
          <w:color w:val="000000"/>
        </w:rPr>
        <w:t>. Во время работы повар должен проходить: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осмотр открытых поверхностей тела на наличие гнойничковых заболеваний -                                                              ежедневно перед началом работы;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обучение безопасности труда по действующему оборудованию каждые 2 года;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повторную проверку знаний безопасности труда при эксплуатации газового оборудования - один раз в 12 месяцев;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проверку знаний по электробезопасности - ежегодно;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проверку санитарно-гигиенических знаний - ежегодно;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 xml:space="preserve">- периодический медицинский осмотр, врачом- терапевтом - ежегодно, врачом - </w:t>
      </w:r>
      <w:proofErr w:type="spellStart"/>
      <w:r w:rsidRPr="0058036D">
        <w:rPr>
          <w:rFonts w:cs="Times New Roman"/>
          <w:color w:val="000000"/>
        </w:rPr>
        <w:t>дерматовенерологом</w:t>
      </w:r>
      <w:proofErr w:type="spellEnd"/>
      <w:r w:rsidRPr="0058036D">
        <w:rPr>
          <w:rFonts w:cs="Times New Roman"/>
          <w:color w:val="000000"/>
        </w:rPr>
        <w:t xml:space="preserve"> - 2 раза в год;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повторный инструктаж по безопасности труда - один раз в три месяца.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>5</w:t>
      </w:r>
      <w:r w:rsidRPr="0058036D">
        <w:rPr>
          <w:rFonts w:cs="Times New Roman"/>
          <w:color w:val="000000"/>
        </w:rPr>
        <w:t>. До представления результатов медицинских обследований и сдачи зачета по санитарному минимуму повар к работе не допускается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>6</w:t>
      </w:r>
      <w:r w:rsidRPr="0058036D">
        <w:rPr>
          <w:rFonts w:cs="Times New Roman"/>
          <w:color w:val="000000"/>
        </w:rPr>
        <w:t>. На каждого работника должна быть заведена личная медицинская книжка, в которую вносятся результаты медицинских обследований, о сдаче санитарного минимума.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>7</w:t>
      </w:r>
      <w:r w:rsidRPr="0058036D">
        <w:rPr>
          <w:rFonts w:cs="Times New Roman"/>
          <w:color w:val="000000"/>
        </w:rPr>
        <w:t>. Повар должен знать: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устройства, конструкцию, принцип действия и правила технической эксплуатации оборудования;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основные виды неполадок донного оборудования, способы их устранения;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устройство и работа манометров;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правила внутреннего трудового распорядка.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>8</w:t>
      </w:r>
      <w:r w:rsidRPr="0058036D">
        <w:rPr>
          <w:rFonts w:cs="Times New Roman"/>
          <w:color w:val="000000"/>
        </w:rPr>
        <w:t>. Повар должен соблюдать следующие правила личной гигиены: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приходить на работу в чистой одежде и обуви;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оставлять личную одежду, личные вещи в гардеробе;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коротко стричь ногти;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lastRenderedPageBreak/>
        <w:t>- перед началом работы тщательно мыть руки с мылом, надевать чистую санитарную одежду;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при посещении туалета снимать санитарную одежду в специально отведенном месте;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сообщать о всех случаях заболеваний кишечными инфекциями в семье работника.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>9</w:t>
      </w:r>
      <w:r w:rsidRPr="0058036D">
        <w:rPr>
          <w:rFonts w:cs="Times New Roman"/>
          <w:color w:val="000000"/>
        </w:rPr>
        <w:t>. На повара в процессе работы могут воздействовать следующие опасные производственные факторы: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повышенная температура поверхностей оборудования;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пониженная температура поверхностей холодильного оборудования;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повышенная влажность воздуха;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повышенная подвижность воздуха рабочей зоны;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повышенное напряжение в электрической сети;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недостаточная освещенность рабочей зоны;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физические перегрузки.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>10</w:t>
      </w:r>
      <w:r w:rsidRPr="0058036D">
        <w:rPr>
          <w:rFonts w:cs="Times New Roman"/>
          <w:color w:val="000000"/>
        </w:rPr>
        <w:t xml:space="preserve">. Повар должен быть обеспечен санитарной одеждой, </w:t>
      </w:r>
      <w:proofErr w:type="spellStart"/>
      <w:r w:rsidRPr="0058036D">
        <w:rPr>
          <w:rFonts w:cs="Times New Roman"/>
          <w:color w:val="000000"/>
        </w:rPr>
        <w:t>санпринадлежностями</w:t>
      </w:r>
      <w:proofErr w:type="spellEnd"/>
      <w:r w:rsidRPr="0058036D">
        <w:rPr>
          <w:rFonts w:cs="Times New Roman"/>
          <w:color w:val="000000"/>
        </w:rPr>
        <w:t xml:space="preserve"> и СИЗ:</w:t>
      </w:r>
    </w:p>
    <w:p w:rsidR="000452F7" w:rsidRPr="0058036D" w:rsidRDefault="000452F7" w:rsidP="000452F7">
      <w:pPr>
        <w:pStyle w:val="a3"/>
        <w:widowControl/>
        <w:spacing w:after="0"/>
        <w:ind w:left="71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куртка белая хлопчатобумажная - на 4 месяца;</w:t>
      </w:r>
    </w:p>
    <w:p w:rsidR="000452F7" w:rsidRPr="0058036D" w:rsidRDefault="000452F7" w:rsidP="000452F7">
      <w:pPr>
        <w:pStyle w:val="a3"/>
        <w:widowControl/>
        <w:spacing w:after="0"/>
        <w:ind w:left="71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брюки светлые хлопчатобумажные - на 4 месяца;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колпак белый - на 4 месяца;</w:t>
      </w:r>
    </w:p>
    <w:p w:rsidR="000452F7" w:rsidRPr="0058036D" w:rsidRDefault="000452F7" w:rsidP="000452F7">
      <w:pPr>
        <w:pStyle w:val="a3"/>
        <w:widowControl/>
        <w:spacing w:after="0"/>
        <w:ind w:left="71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полотенце - на 4 месяца;</w:t>
      </w:r>
    </w:p>
    <w:p w:rsidR="000452F7" w:rsidRDefault="000452F7" w:rsidP="000452F7">
      <w:pPr>
        <w:pStyle w:val="a3"/>
        <w:widowControl/>
        <w:spacing w:after="0"/>
        <w:ind w:left="71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тапочки - на 6 месяцев.</w:t>
      </w:r>
    </w:p>
    <w:p w:rsidR="000452F7" w:rsidRPr="0058036D" w:rsidRDefault="000452F7" w:rsidP="000452F7">
      <w:pPr>
        <w:pStyle w:val="a3"/>
        <w:widowControl/>
        <w:spacing w:after="0"/>
        <w:ind w:left="710"/>
        <w:jc w:val="both"/>
        <w:rPr>
          <w:rFonts w:cs="Times New Roman"/>
          <w:color w:val="000000"/>
        </w:rPr>
      </w:pPr>
    </w:p>
    <w:p w:rsidR="000452F7" w:rsidRPr="0058036D" w:rsidRDefault="000452F7" w:rsidP="000452F7">
      <w:pPr>
        <w:pStyle w:val="a3"/>
        <w:widowControl/>
        <w:spacing w:after="0"/>
        <w:jc w:val="center"/>
        <w:rPr>
          <w:rFonts w:cs="Times New Roman"/>
          <w:b/>
          <w:bCs/>
          <w:color w:val="000000"/>
        </w:rPr>
      </w:pPr>
      <w:r w:rsidRPr="0058036D">
        <w:rPr>
          <w:rFonts w:cs="Times New Roman"/>
          <w:b/>
          <w:bCs/>
          <w:color w:val="000000"/>
        </w:rPr>
        <w:t>2. ТРЕБОВАНИЯ ОХРАНЫ ТРУДА ПЕРЕД НАЧАЛОМ РАБОТЫ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b/>
          <w:bCs/>
          <w:color w:val="000000"/>
        </w:rPr>
      </w:pP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2.1. Подготовить рабочее место для безопасной работы и проверить: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перед включением электроплиты наличие поддона под блоком конфорок и подового листа в камере жарочного шкафа, состояние жарочной поверхности.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убедиться, что переключатель конфорок и жарочного шкафа находятся в нулевом положении;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исправность другого применяемого оборудования;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сроки прохождения манометров в лаборатории Госстандарта (один раз в 12 месяцев), предохранительных клапанов;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 xml:space="preserve">- работу местной вытяжной вентиляции, воздушного </w:t>
      </w:r>
      <w:proofErr w:type="spellStart"/>
      <w:r w:rsidRPr="0058036D">
        <w:rPr>
          <w:rFonts w:cs="Times New Roman"/>
          <w:color w:val="000000"/>
        </w:rPr>
        <w:t>душирования</w:t>
      </w:r>
      <w:proofErr w:type="spellEnd"/>
      <w:r w:rsidRPr="0058036D">
        <w:rPr>
          <w:rFonts w:cs="Times New Roman"/>
          <w:color w:val="000000"/>
        </w:rPr>
        <w:t>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2.2. Правильно надеть спецодежду, волосы убрать под колпак, рукава одежды подвернуть до локтя или застегнуть у кисти рук. Не закалывать спецодежду иголками, не держи в карманах булавки, стеклянные и другие бьющиеся предметы.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2.3. Приведи в порядок рабочее место, не загромождай проходы.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2.4. Осмотри инвентарь, убедись в его исправности, требуй от администрации изъятия и замены непригодного инвентаря, посуды.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2.5. При обнаружении неисправностей в оборудовании немедленно поставь в известность заведующего столовой и до устранения их, к работе не приступай.</w:t>
      </w:r>
    </w:p>
    <w:p w:rsidR="000452F7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2.6. Не проводи самостоятельно ремонт оборудования.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</w:p>
    <w:p w:rsidR="000452F7" w:rsidRDefault="000452F7" w:rsidP="000452F7">
      <w:pPr>
        <w:pStyle w:val="a3"/>
        <w:widowControl/>
        <w:spacing w:after="0"/>
        <w:jc w:val="center"/>
        <w:rPr>
          <w:rFonts w:cs="Times New Roman"/>
          <w:b/>
          <w:color w:val="000000"/>
        </w:rPr>
      </w:pPr>
      <w:r w:rsidRPr="0058036D">
        <w:rPr>
          <w:rFonts w:cs="Times New Roman"/>
          <w:b/>
          <w:color w:val="000000"/>
        </w:rPr>
        <w:t>3. ТРЕБОВАНИЯ ОХРАНЫ ТРУДА ВО ВРЕМЯ РАБОТЫ</w:t>
      </w:r>
    </w:p>
    <w:p w:rsidR="000452F7" w:rsidRPr="0058036D" w:rsidRDefault="000452F7" w:rsidP="000452F7">
      <w:pPr>
        <w:pStyle w:val="a3"/>
        <w:widowControl/>
        <w:spacing w:after="0"/>
        <w:jc w:val="center"/>
        <w:rPr>
          <w:rFonts w:cs="Times New Roman"/>
          <w:b/>
          <w:color w:val="000000"/>
        </w:rPr>
      </w:pP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3.1. Для предотвращения попадания в воздух производственных помещений вредных веществ следует: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соблюдать технологические процессы приготовления кулинарной продукции;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операции по просеиванию муки, крахмала производить на специально оборудованных рабочих местах.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3.2. Для предотвращения неблагоприятного влияния инфракрасного излучения повар обязан: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lastRenderedPageBreak/>
        <w:t>- максимально заполнять посудой рабочую поверхность плит, своевременно выключать секции электроплит или переключать их на меньшую мощность;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 xml:space="preserve">- не допускать включения </w:t>
      </w:r>
      <w:proofErr w:type="spellStart"/>
      <w:r w:rsidRPr="0058036D">
        <w:rPr>
          <w:rFonts w:cs="Times New Roman"/>
          <w:color w:val="000000"/>
        </w:rPr>
        <w:t>электроконфорок</w:t>
      </w:r>
      <w:proofErr w:type="spellEnd"/>
      <w:r w:rsidRPr="0058036D">
        <w:rPr>
          <w:rFonts w:cs="Times New Roman"/>
          <w:color w:val="000000"/>
        </w:rPr>
        <w:t xml:space="preserve"> на максимальную и среднюю мощность без загрузки.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3.2. Не работай на машинах и аппаратах, устройство которых не знаешь и работа на которых тебе не поручена.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3.3. Работай на мясорубке только со специальным приспособлением или кольцом у загрузочной воронки.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3.4. Для проталкивания мяса в машину, пользуйся деревянным пестиком. Не проталкивай мясо руками.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3.5. При использовании универсального привода насадку и крепления их производи при включении мотора.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3.6. При работе на шинкованных машинах не проталкивай овощи руками на ходу.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3.7. При работе на овощно-мясных и протирочных машинах пользуйся предохранительной крышкой.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3.8. Разделку замороженного мяса производи после его оттаивания.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3.9. Для опалки дичи, птицы, пользуйся паяльными лампами.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3.10. Работая ножом, держи правильно руки и нож. Будь осторожен, ножи храни в специальных чехлах.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3.11. Выемку рыбы из ванн производи проволочными черпаками.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3.12. Посуду с жидкостью по плите передвигай осторожно.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3.13. Следи за тем, чтобы поставленные жиры для разогрева не вспыхнули.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3.14. При поджарке котлет, пирожков, клади их с наклоном от себя.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3.15. Клади в кипящий жир картофель, другие овощи, не допуская попадания воды.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3.16. Крышки варочных котлов открывай от себя осторожно.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3.17. При переноске горячей пищи ставь на устойчивые подставки.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3.18. Не берись голыми руками за горячую посуду, пользуйся для этого полотенцем.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3.19. Срочно убирай пролитый жир, уроненные продукты.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 xml:space="preserve">3.20. Укладывать полуфабрикаты на разогретые сковороды и противни движением от себя, передвигать посуду на поверхности плиты осторожно, без рывков и больших усилий, открывать крышки </w:t>
      </w:r>
      <w:proofErr w:type="spellStart"/>
      <w:r w:rsidRPr="0058036D">
        <w:rPr>
          <w:rFonts w:cs="Times New Roman"/>
          <w:color w:val="000000"/>
        </w:rPr>
        <w:t>наплитной</w:t>
      </w:r>
      <w:proofErr w:type="spellEnd"/>
      <w:r w:rsidRPr="0058036D">
        <w:rPr>
          <w:rFonts w:cs="Times New Roman"/>
          <w:color w:val="000000"/>
        </w:rPr>
        <w:t xml:space="preserve"> посуды с горячей пищей осторожно, движением на себя.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 xml:space="preserve">3.21. Не пользоваться </w:t>
      </w:r>
      <w:proofErr w:type="spellStart"/>
      <w:r w:rsidRPr="0058036D">
        <w:rPr>
          <w:rFonts w:cs="Times New Roman"/>
          <w:color w:val="000000"/>
        </w:rPr>
        <w:t>наплитными</w:t>
      </w:r>
      <w:proofErr w:type="spellEnd"/>
      <w:r w:rsidRPr="0058036D">
        <w:rPr>
          <w:rFonts w:cs="Times New Roman"/>
          <w:color w:val="000000"/>
        </w:rPr>
        <w:t xml:space="preserve"> котлами, кастрюлями и другой кухонной посудой, имеющей деформированные дно или края, непрочно закрепленные ручки или без ручек.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 xml:space="preserve">3.22. Перед переноской </w:t>
      </w:r>
      <w:proofErr w:type="spellStart"/>
      <w:r w:rsidRPr="0058036D">
        <w:rPr>
          <w:rFonts w:cs="Times New Roman"/>
          <w:color w:val="000000"/>
        </w:rPr>
        <w:t>наплитного</w:t>
      </w:r>
      <w:proofErr w:type="spellEnd"/>
      <w:r w:rsidRPr="0058036D">
        <w:rPr>
          <w:rFonts w:cs="Times New Roman"/>
          <w:color w:val="000000"/>
        </w:rPr>
        <w:t xml:space="preserve"> котла с горячей пищей предварительно убедитесь в отсутствии посторонних предметов и скользких полов на всем пути передвижения.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3.23. Разделочные доски располагай на ровную поверхность.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3.24. Консервные банки открывай специальным ключом.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3.25. Для вскрытия тары пользуйся гвоздодером.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3.26. Не выходи на улицу потным.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3.27. При переводе на другую работу, требуй от администрации дополнительного инструктажа.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3.28. На предприятиях общественного питания запрещается: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при изготовлении блюд носить ювелирные украшения;</w:t>
      </w:r>
    </w:p>
    <w:p w:rsidR="000452F7" w:rsidRDefault="000452F7" w:rsidP="000452F7">
      <w:pPr>
        <w:pStyle w:val="a3"/>
        <w:widowControl/>
        <w:spacing w:after="0"/>
        <w:ind w:left="707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- курить на рабочем месте.</w:t>
      </w:r>
    </w:p>
    <w:p w:rsidR="000452F7" w:rsidRPr="0058036D" w:rsidRDefault="000452F7" w:rsidP="000452F7">
      <w:pPr>
        <w:pStyle w:val="a3"/>
        <w:widowControl/>
        <w:spacing w:after="0"/>
        <w:ind w:left="707"/>
        <w:jc w:val="center"/>
        <w:rPr>
          <w:rFonts w:cs="Times New Roman"/>
          <w:color w:val="000000"/>
        </w:rPr>
      </w:pPr>
    </w:p>
    <w:p w:rsidR="000452F7" w:rsidRDefault="000452F7" w:rsidP="000452F7">
      <w:pPr>
        <w:pStyle w:val="a3"/>
        <w:widowControl/>
        <w:spacing w:after="0"/>
        <w:jc w:val="center"/>
        <w:rPr>
          <w:rFonts w:cs="Times New Roman"/>
          <w:b/>
          <w:bCs/>
          <w:color w:val="000000"/>
        </w:rPr>
      </w:pPr>
      <w:r w:rsidRPr="0058036D">
        <w:rPr>
          <w:rFonts w:cs="Times New Roman"/>
          <w:b/>
          <w:bCs/>
          <w:color w:val="000000"/>
        </w:rPr>
        <w:t>4. ТРЕБОВАНИЯ ОХРАНЫ ТРУДА В АВАРИЙНЫХ СИТУАЦИЯХ</w:t>
      </w:r>
    </w:p>
    <w:p w:rsidR="000452F7" w:rsidRPr="0058036D" w:rsidRDefault="000452F7" w:rsidP="000452F7">
      <w:pPr>
        <w:pStyle w:val="a3"/>
        <w:widowControl/>
        <w:spacing w:after="0"/>
        <w:jc w:val="center"/>
        <w:rPr>
          <w:rFonts w:cs="Times New Roman"/>
          <w:b/>
          <w:bCs/>
          <w:color w:val="000000"/>
        </w:rPr>
      </w:pP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4.1. При обнаружении дефектов оборудования, представляющих опасность для жизни персонала и целостности оборудования, немедленно прекрати работу, по возможности отключи электрооборудование от электросети, прими меры по ликвидации аварии.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lastRenderedPageBreak/>
        <w:t>4.2. При появлении запаха газа в помещении немедленно прекратить пользование газоиспользующими установками, перекрыть краны к установке и на установках, вызвать работников газовой службы.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4.3. При возникновении пожара немедленно вызови пожарную охрану, удали в безопасное место людей, поставь в известность заведующего столовой и организуй тушение огня подручными средствами.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 xml:space="preserve">4.4. Окажи первую помощь пострадавшим при </w:t>
      </w:r>
      <w:proofErr w:type="spellStart"/>
      <w:r w:rsidRPr="0058036D">
        <w:rPr>
          <w:rFonts w:cs="Times New Roman"/>
          <w:color w:val="000000"/>
        </w:rPr>
        <w:t>травмировании</w:t>
      </w:r>
      <w:proofErr w:type="spellEnd"/>
      <w:r w:rsidRPr="0058036D">
        <w:rPr>
          <w:rFonts w:cs="Times New Roman"/>
          <w:color w:val="000000"/>
        </w:rPr>
        <w:t>, внезапном заболевании.</w:t>
      </w:r>
    </w:p>
    <w:p w:rsidR="000452F7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4.5. О несчастном случае доложи заведующему столовой.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</w:p>
    <w:p w:rsidR="000452F7" w:rsidRPr="0058036D" w:rsidRDefault="000452F7" w:rsidP="000452F7">
      <w:pPr>
        <w:pStyle w:val="a3"/>
        <w:widowControl/>
        <w:spacing w:after="0"/>
        <w:jc w:val="center"/>
        <w:rPr>
          <w:rFonts w:cs="Times New Roman"/>
          <w:b/>
          <w:bCs/>
          <w:color w:val="000000"/>
        </w:rPr>
      </w:pPr>
      <w:r w:rsidRPr="0058036D">
        <w:rPr>
          <w:rFonts w:cs="Times New Roman"/>
          <w:b/>
          <w:bCs/>
          <w:color w:val="000000"/>
        </w:rPr>
        <w:t>5. ТРЕБОВАНИЯ ОХРАНЫ ТРУДА ПО ОКОНЧАНИИ РАБОТЫ</w:t>
      </w:r>
    </w:p>
    <w:p w:rsidR="000452F7" w:rsidRPr="0058036D" w:rsidRDefault="000452F7" w:rsidP="000452F7">
      <w:pPr>
        <w:pStyle w:val="a3"/>
        <w:widowControl/>
        <w:spacing w:after="0"/>
        <w:jc w:val="center"/>
        <w:rPr>
          <w:rFonts w:cs="Times New Roman"/>
          <w:b/>
          <w:bCs/>
          <w:color w:val="000000"/>
        </w:rPr>
      </w:pP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5.1. Надежно обесточьте оборудование.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5.2. Произвести разработку, очистку, мойку оборудования.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5.3. Убрать инвентарь на специально отведенное место.</w:t>
      </w:r>
    </w:p>
    <w:p w:rsidR="000452F7" w:rsidRPr="0058036D" w:rsidRDefault="000452F7" w:rsidP="000452F7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58036D">
        <w:rPr>
          <w:rFonts w:cs="Times New Roman"/>
          <w:color w:val="000000"/>
        </w:rPr>
        <w:t>5.4. Снять спецодежду, принять душ.</w:t>
      </w:r>
    </w:p>
    <w:p w:rsidR="00913E01" w:rsidRDefault="00E263CA" w:rsidP="000452F7">
      <w:pPr>
        <w:jc w:val="right"/>
      </w:pPr>
    </w:p>
    <w:sectPr w:rsidR="0091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E8"/>
    <w:rsid w:val="000452F7"/>
    <w:rsid w:val="003C79E8"/>
    <w:rsid w:val="003E2FBA"/>
    <w:rsid w:val="005E3A5D"/>
    <w:rsid w:val="00E2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2F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452F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2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3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2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2F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452F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2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3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2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1282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Ермков А В</cp:lastModifiedBy>
  <cp:revision>4</cp:revision>
  <dcterms:created xsi:type="dcterms:W3CDTF">2016-10-31T13:04:00Z</dcterms:created>
  <dcterms:modified xsi:type="dcterms:W3CDTF">2016-12-19T13:41:00Z</dcterms:modified>
</cp:coreProperties>
</file>