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69" w:rsidRPr="007934AF" w:rsidRDefault="00734B69" w:rsidP="007934AF">
      <w:pPr>
        <w:spacing w:line="276" w:lineRule="auto"/>
        <w:jc w:val="center"/>
        <w:rPr>
          <w:b/>
          <w:sz w:val="26"/>
          <w:szCs w:val="26"/>
        </w:rPr>
      </w:pPr>
      <w:r w:rsidRPr="007934AF">
        <w:rPr>
          <w:b/>
          <w:sz w:val="26"/>
          <w:szCs w:val="26"/>
        </w:rPr>
        <w:t xml:space="preserve">Отчет по итогам реализации проекта по ранней профессиональной ориентации учащихся 6 – 11-х классов общеобразовательных организаций «Билет в будущее» </w:t>
      </w:r>
    </w:p>
    <w:p w:rsidR="00734B69" w:rsidRPr="007934AF" w:rsidRDefault="00734B69" w:rsidP="007934AF">
      <w:pPr>
        <w:spacing w:line="276" w:lineRule="auto"/>
        <w:jc w:val="center"/>
        <w:rPr>
          <w:b/>
          <w:sz w:val="26"/>
          <w:szCs w:val="26"/>
        </w:rPr>
      </w:pPr>
      <w:r w:rsidRPr="007934AF">
        <w:rPr>
          <w:b/>
          <w:sz w:val="26"/>
          <w:szCs w:val="26"/>
        </w:rPr>
        <w:t>на территории Ненецкого автономного округа в 2020 году</w:t>
      </w:r>
    </w:p>
    <w:p w:rsidR="00734B69" w:rsidRPr="007934AF" w:rsidRDefault="00734B69" w:rsidP="007934AF">
      <w:pPr>
        <w:spacing w:line="276" w:lineRule="auto"/>
        <w:jc w:val="center"/>
        <w:rPr>
          <w:sz w:val="26"/>
          <w:szCs w:val="26"/>
        </w:rPr>
      </w:pPr>
    </w:p>
    <w:p w:rsidR="00734B69" w:rsidRPr="007934AF" w:rsidRDefault="00734B69" w:rsidP="007934AF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7934AF">
        <w:rPr>
          <w:sz w:val="26"/>
          <w:szCs w:val="26"/>
        </w:rPr>
        <w:t>Проект по ранней профессиональной ориентации учащихся 6 – 11-х классов общеобразовательных организаций «Билет в будущее» (далее по тексту – Проект, Проект «Билет в будущее») реализуется с 2018 года на основании перечня поручений Президента Российской Федерации по итогам встречи с участниками всероссийского форума «Наставник» от 23 февраля 2018 г. № Пр-328 и Паспорта федерального проекта «Успех каждого ребенка», утвержденного протоколом заседания проектного комитета по</w:t>
      </w:r>
      <w:proofErr w:type="gramEnd"/>
      <w:r w:rsidRPr="007934AF">
        <w:rPr>
          <w:sz w:val="26"/>
          <w:szCs w:val="26"/>
        </w:rPr>
        <w:t xml:space="preserve"> национальному проекту «Образование» от </w:t>
      </w:r>
      <w:r w:rsidR="0005247C">
        <w:rPr>
          <w:sz w:val="26"/>
          <w:szCs w:val="26"/>
        </w:rPr>
        <w:t xml:space="preserve">                  </w:t>
      </w:r>
      <w:r w:rsidRPr="007934AF">
        <w:rPr>
          <w:sz w:val="26"/>
          <w:szCs w:val="26"/>
        </w:rPr>
        <w:t>7 декабря 2018 г. № 3.</w:t>
      </w:r>
    </w:p>
    <w:p w:rsidR="00734B69" w:rsidRPr="007934AF" w:rsidRDefault="00DD6ED9" w:rsidP="007934AF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29D0584" wp14:editId="6CE98260">
            <wp:simplePos x="0" y="0"/>
            <wp:positionH relativeFrom="column">
              <wp:posOffset>-107315</wp:posOffset>
            </wp:positionH>
            <wp:positionV relativeFrom="paragraph">
              <wp:posOffset>1678940</wp:posOffset>
            </wp:positionV>
            <wp:extent cx="1989455" cy="2479675"/>
            <wp:effectExtent l="0" t="0" r="0" b="0"/>
            <wp:wrapSquare wrapText="bothSides"/>
            <wp:docPr id="5" name="Рисунок 5" descr="C:\Users\Методист РКЦ\Downloads\IMG_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тодист РКЦ\Downloads\IMG_16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B69" w:rsidRPr="007934AF">
        <w:rPr>
          <w:color w:val="000000"/>
          <w:sz w:val="26"/>
          <w:szCs w:val="26"/>
        </w:rPr>
        <w:t>Организаторами Проекта «Билет в будущее» выступают Министерство просвещения Российской Федерации, АНО «Агентство стратегических инициатив по продвижению новых проектов»; Союз «Агентство развития профессиональных сообществ и рабочих кадров «Молодые профессионалы (</w:t>
      </w:r>
      <w:proofErr w:type="spellStart"/>
      <w:r w:rsidR="00734B69" w:rsidRPr="007934AF">
        <w:rPr>
          <w:color w:val="000000"/>
          <w:sz w:val="26"/>
          <w:szCs w:val="26"/>
        </w:rPr>
        <w:t>Ворлдскиллс</w:t>
      </w:r>
      <w:proofErr w:type="spellEnd"/>
      <w:r w:rsidR="00734B69" w:rsidRPr="007934AF">
        <w:rPr>
          <w:color w:val="000000"/>
          <w:sz w:val="26"/>
          <w:szCs w:val="26"/>
        </w:rPr>
        <w:t xml:space="preserve"> Россия)». Оператором Проекта «Билет в будущее» выступает Союз «Агентство развития профессиональных сообществ и рабочих кадров «Молодые профессионалы (</w:t>
      </w:r>
      <w:proofErr w:type="spellStart"/>
      <w:r w:rsidR="00734B69" w:rsidRPr="007934AF">
        <w:rPr>
          <w:color w:val="000000"/>
          <w:sz w:val="26"/>
          <w:szCs w:val="26"/>
        </w:rPr>
        <w:t>Ворлдскиллс</w:t>
      </w:r>
      <w:proofErr w:type="spellEnd"/>
      <w:r w:rsidR="00734B69" w:rsidRPr="007934AF">
        <w:rPr>
          <w:color w:val="000000"/>
          <w:sz w:val="26"/>
          <w:szCs w:val="26"/>
        </w:rPr>
        <w:t xml:space="preserve"> Россия)» (далее – Союз «Молодые профессионалы (</w:t>
      </w:r>
      <w:proofErr w:type="spellStart"/>
      <w:r w:rsidR="00734B69" w:rsidRPr="007934AF">
        <w:rPr>
          <w:color w:val="000000"/>
          <w:sz w:val="26"/>
          <w:szCs w:val="26"/>
        </w:rPr>
        <w:t>Ворлдскиллс</w:t>
      </w:r>
      <w:proofErr w:type="spellEnd"/>
      <w:r w:rsidR="00734B69" w:rsidRPr="007934AF">
        <w:rPr>
          <w:color w:val="000000"/>
          <w:sz w:val="26"/>
          <w:szCs w:val="26"/>
        </w:rPr>
        <w:t xml:space="preserve"> Россия)»). </w:t>
      </w:r>
    </w:p>
    <w:p w:rsidR="00734B69" w:rsidRPr="007934AF" w:rsidRDefault="00C5573A" w:rsidP="00DD6ED9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bookmarkStart w:id="0" w:name="_GoBack"/>
      <w:bookmarkEnd w:id="0"/>
      <w:r w:rsidR="00734B69" w:rsidRPr="007934AF">
        <w:rPr>
          <w:color w:val="000000"/>
          <w:sz w:val="26"/>
          <w:szCs w:val="26"/>
        </w:rPr>
        <w:t>В Ненецком автономном округе Проект реализуется на основании соглашения между Департаментом образования, культуры и спорта Ненецкого автономного округа и оператором Проекта – Союзом «Молодые профессионалы (</w:t>
      </w:r>
      <w:proofErr w:type="spellStart"/>
      <w:r w:rsidR="00734B69" w:rsidRPr="007934AF">
        <w:rPr>
          <w:color w:val="000000"/>
          <w:sz w:val="26"/>
          <w:szCs w:val="26"/>
        </w:rPr>
        <w:t>Ворлдскиллс</w:t>
      </w:r>
      <w:proofErr w:type="spellEnd"/>
      <w:r w:rsidR="00734B69" w:rsidRPr="007934AF">
        <w:rPr>
          <w:color w:val="000000"/>
          <w:sz w:val="26"/>
          <w:szCs w:val="26"/>
        </w:rPr>
        <w:t xml:space="preserve"> Россия)». Целевая аудитория Проекта – учащиеся 6 – 11-х классов общеобразовательных организаций, включая детей с ограниченными возможностями здоровья и инвалидов.</w:t>
      </w:r>
    </w:p>
    <w:p w:rsidR="00734B69" w:rsidRPr="007934AF" w:rsidRDefault="00734B69" w:rsidP="007934AF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934AF">
        <w:rPr>
          <w:color w:val="000000"/>
          <w:sz w:val="26"/>
          <w:szCs w:val="26"/>
        </w:rPr>
        <w:t xml:space="preserve">Целью Проекта является развитие навыка осознанного выбора направления своего развития учащихся 6 – 11-х классов общеобразовательных организаций и предоставление им рекомендаций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Проекта. Уникальность Проекта, основанная на комплексной диагностике навыков и склонностей участника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 Цифровое портфолио, фиксирующееся в личных кабинетах участников и формирующееся на основе результатов </w:t>
      </w:r>
      <w:proofErr w:type="spellStart"/>
      <w:r w:rsidRPr="007934AF">
        <w:rPr>
          <w:color w:val="000000"/>
          <w:sz w:val="26"/>
          <w:szCs w:val="26"/>
        </w:rPr>
        <w:t>профориентационного</w:t>
      </w:r>
      <w:proofErr w:type="spellEnd"/>
      <w:r w:rsidRPr="007934AF">
        <w:rPr>
          <w:color w:val="000000"/>
          <w:sz w:val="26"/>
          <w:szCs w:val="26"/>
        </w:rPr>
        <w:t xml:space="preserve"> </w:t>
      </w:r>
      <w:r w:rsidRPr="007934AF">
        <w:rPr>
          <w:color w:val="000000"/>
          <w:sz w:val="26"/>
          <w:szCs w:val="26"/>
        </w:rPr>
        <w:lastRenderedPageBreak/>
        <w:t>тестирования, информации о прохождении практических мероприятий различных уровней, а также обратной связи от наставников, предоставляет самому участнику и его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 Проект не предоставляет ответ на вопрос «Кем быть?», а позволяет повысить степень компетентности участника в сфере профессий до различимого понимания собственной профессиональной заинтересованности и предрасположенности.</w:t>
      </w:r>
    </w:p>
    <w:p w:rsidR="00734B69" w:rsidRPr="007934AF" w:rsidRDefault="00734B69" w:rsidP="007934AF">
      <w:pPr>
        <w:spacing w:line="276" w:lineRule="auto"/>
        <w:ind w:firstLine="709"/>
        <w:jc w:val="both"/>
        <w:rPr>
          <w:sz w:val="26"/>
          <w:szCs w:val="26"/>
        </w:rPr>
      </w:pPr>
      <w:r w:rsidRPr="007934AF">
        <w:rPr>
          <w:sz w:val="26"/>
          <w:szCs w:val="26"/>
        </w:rPr>
        <w:t>Структура Проекта включает следующие элементы: электронный ресурс (платформа); тестирование (онлайн-диагностика); система практических мероприятий, реализуемых на площадках наставниками (и площадки, и наставники отбираются в соответствии с целым рядом требований); выдача рекомендаций участникам по построению индивидуального учебного плана по итогам участия в проекте «Билет в будущее».</w:t>
      </w:r>
    </w:p>
    <w:p w:rsidR="00734B69" w:rsidRPr="007934AF" w:rsidRDefault="00734B69" w:rsidP="007934AF">
      <w:pPr>
        <w:spacing w:line="276" w:lineRule="auto"/>
        <w:ind w:firstLine="709"/>
        <w:jc w:val="both"/>
        <w:rPr>
          <w:sz w:val="26"/>
          <w:szCs w:val="26"/>
        </w:rPr>
      </w:pPr>
      <w:r w:rsidRPr="007934AF">
        <w:rPr>
          <w:sz w:val="26"/>
          <w:szCs w:val="26"/>
        </w:rPr>
        <w:t xml:space="preserve">В 2019 году в Ненецком автономном округе Проект реализовывался в пилотном режиме: на цифровой платформе Проекта было зарегистрировано около 630 учащихся 6 – 11-х классов из 7 школ г. Нарьян-Мара и п. Искателей. </w:t>
      </w:r>
      <w:proofErr w:type="spellStart"/>
      <w:r w:rsidRPr="007934AF">
        <w:rPr>
          <w:sz w:val="26"/>
          <w:szCs w:val="26"/>
        </w:rPr>
        <w:t>Профориентационное</w:t>
      </w:r>
      <w:proofErr w:type="spellEnd"/>
      <w:r w:rsidRPr="007934AF">
        <w:rPr>
          <w:sz w:val="26"/>
          <w:szCs w:val="26"/>
        </w:rPr>
        <w:t xml:space="preserve"> онлайн-тестирование прошли 629 </w:t>
      </w:r>
      <w:r w:rsidR="00896CF6" w:rsidRPr="007934AF">
        <w:rPr>
          <w:sz w:val="26"/>
          <w:szCs w:val="26"/>
        </w:rPr>
        <w:t>школьников.</w:t>
      </w:r>
      <w:r w:rsidRPr="007934AF">
        <w:rPr>
          <w:sz w:val="26"/>
          <w:szCs w:val="26"/>
        </w:rPr>
        <w:t xml:space="preserve"> </w:t>
      </w:r>
    </w:p>
    <w:p w:rsidR="00C22D21" w:rsidRPr="00C22D21" w:rsidRDefault="00734B69" w:rsidP="00C22D21">
      <w:pPr>
        <w:spacing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934AF">
        <w:rPr>
          <w:sz w:val="26"/>
          <w:szCs w:val="26"/>
        </w:rPr>
        <w:t>20</w:t>
      </w:r>
      <w:r w:rsidR="00896CF6" w:rsidRPr="007934AF">
        <w:rPr>
          <w:sz w:val="26"/>
          <w:szCs w:val="26"/>
        </w:rPr>
        <w:t>20</w:t>
      </w:r>
      <w:r w:rsidRPr="007934AF">
        <w:rPr>
          <w:sz w:val="26"/>
          <w:szCs w:val="26"/>
        </w:rPr>
        <w:t xml:space="preserve"> год по сравнению</w:t>
      </w:r>
      <w:r w:rsidR="00183588">
        <w:rPr>
          <w:sz w:val="26"/>
          <w:szCs w:val="26"/>
        </w:rPr>
        <w:t xml:space="preserve"> годом</w:t>
      </w:r>
      <w:r w:rsidRPr="007934AF">
        <w:rPr>
          <w:sz w:val="26"/>
          <w:szCs w:val="26"/>
        </w:rPr>
        <w:t xml:space="preserve"> с предыдущим стал более масштабным по охвату школьников, по территории реализации, по </w:t>
      </w:r>
      <w:r w:rsidR="00896CF6" w:rsidRPr="007934AF">
        <w:rPr>
          <w:sz w:val="26"/>
          <w:szCs w:val="26"/>
        </w:rPr>
        <w:t xml:space="preserve">возможностям </w:t>
      </w:r>
      <w:r w:rsidR="00183588">
        <w:rPr>
          <w:sz w:val="26"/>
          <w:szCs w:val="26"/>
        </w:rPr>
        <w:t>д</w:t>
      </w:r>
      <w:r w:rsidR="00896CF6" w:rsidRPr="007934AF">
        <w:rPr>
          <w:sz w:val="26"/>
          <w:szCs w:val="26"/>
        </w:rPr>
        <w:t>ля участников проекта</w:t>
      </w:r>
      <w:r w:rsidRPr="007934AF">
        <w:rPr>
          <w:sz w:val="26"/>
          <w:szCs w:val="26"/>
        </w:rPr>
        <w:t xml:space="preserve">. </w:t>
      </w:r>
      <w:proofErr w:type="gramStart"/>
      <w:r w:rsidRPr="007934AF">
        <w:rPr>
          <w:sz w:val="26"/>
          <w:szCs w:val="26"/>
        </w:rPr>
        <w:t xml:space="preserve">В </w:t>
      </w:r>
      <w:r w:rsidR="00896CF6" w:rsidRPr="007934AF">
        <w:rPr>
          <w:sz w:val="26"/>
          <w:szCs w:val="26"/>
        </w:rPr>
        <w:t>2020</w:t>
      </w:r>
      <w:r w:rsidRPr="007934AF">
        <w:rPr>
          <w:sz w:val="26"/>
          <w:szCs w:val="26"/>
        </w:rPr>
        <w:t xml:space="preserve"> году на платформе </w:t>
      </w:r>
      <w:r w:rsidR="00896CF6" w:rsidRPr="007934AF">
        <w:rPr>
          <w:color w:val="000000"/>
          <w:sz w:val="26"/>
          <w:szCs w:val="26"/>
        </w:rPr>
        <w:t>Проекта зарегистрированы более 970</w:t>
      </w:r>
      <w:r w:rsidRPr="007934AF">
        <w:rPr>
          <w:color w:val="000000"/>
          <w:sz w:val="26"/>
          <w:szCs w:val="26"/>
        </w:rPr>
        <w:t xml:space="preserve"> учащихся 6-11 классов из </w:t>
      </w:r>
      <w:r w:rsidR="00896CF6" w:rsidRPr="007934AF">
        <w:rPr>
          <w:color w:val="000000"/>
          <w:sz w:val="26"/>
          <w:szCs w:val="26"/>
        </w:rPr>
        <w:t>12</w:t>
      </w:r>
      <w:r w:rsidRPr="007934AF">
        <w:rPr>
          <w:color w:val="000000"/>
          <w:sz w:val="26"/>
          <w:szCs w:val="26"/>
        </w:rPr>
        <w:t xml:space="preserve"> школ </w:t>
      </w:r>
      <w:r w:rsidR="00896CF6" w:rsidRPr="007934AF">
        <w:rPr>
          <w:color w:val="000000"/>
          <w:sz w:val="26"/>
          <w:szCs w:val="26"/>
        </w:rPr>
        <w:t>Ненецкого автономного округа,</w:t>
      </w:r>
      <w:r w:rsidR="00183588" w:rsidRPr="00183588">
        <w:rPr>
          <w:noProof/>
          <w:lang w:eastAsia="ru-RU"/>
        </w:rPr>
        <w:t xml:space="preserve"> </w:t>
      </w:r>
      <w:r w:rsidR="0018358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3747770</wp:posOffset>
            </wp:positionH>
            <wp:positionV relativeFrom="paragraph">
              <wp:posOffset>654050</wp:posOffset>
            </wp:positionV>
            <wp:extent cx="2195830" cy="2764790"/>
            <wp:effectExtent l="0" t="0" r="0" b="0"/>
            <wp:wrapSquare wrapText="bothSides"/>
            <wp:docPr id="2" name="Рисунок 2" descr="C:\Users\Методист РКЦ\Downloads\IMG_4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 РКЦ\Downloads\IMG_45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64"/>
                    <a:stretch/>
                  </pic:blipFill>
                  <pic:spPr bwMode="auto">
                    <a:xfrm>
                      <a:off x="0" y="0"/>
                      <a:ext cx="2195830" cy="27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CF6" w:rsidRPr="007934AF">
        <w:rPr>
          <w:color w:val="000000"/>
          <w:sz w:val="26"/>
          <w:szCs w:val="26"/>
        </w:rPr>
        <w:t xml:space="preserve"> в </w:t>
      </w:r>
      <w:proofErr w:type="spellStart"/>
      <w:r w:rsidR="00896CF6" w:rsidRPr="007934AF">
        <w:rPr>
          <w:color w:val="000000"/>
          <w:sz w:val="26"/>
          <w:szCs w:val="26"/>
        </w:rPr>
        <w:t>т.ч</w:t>
      </w:r>
      <w:proofErr w:type="spellEnd"/>
      <w:r w:rsidR="00896CF6" w:rsidRPr="007934AF">
        <w:rPr>
          <w:color w:val="000000"/>
          <w:sz w:val="26"/>
          <w:szCs w:val="26"/>
        </w:rPr>
        <w:t xml:space="preserve">. </w:t>
      </w:r>
      <w:r w:rsidR="00FA6E46" w:rsidRPr="007934AF">
        <w:rPr>
          <w:color w:val="000000"/>
          <w:sz w:val="26"/>
          <w:szCs w:val="26"/>
        </w:rPr>
        <w:t xml:space="preserve">находящихся в  сельской местности (п. Красное, п. </w:t>
      </w:r>
      <w:proofErr w:type="spellStart"/>
      <w:r w:rsidR="00FA6E46" w:rsidRPr="007934AF">
        <w:rPr>
          <w:color w:val="000000"/>
          <w:sz w:val="26"/>
          <w:szCs w:val="26"/>
        </w:rPr>
        <w:t>Тельвиска</w:t>
      </w:r>
      <w:proofErr w:type="spellEnd"/>
      <w:r w:rsidR="00FA6E46" w:rsidRPr="007934AF">
        <w:rPr>
          <w:color w:val="000000"/>
          <w:sz w:val="26"/>
          <w:szCs w:val="26"/>
        </w:rPr>
        <w:t xml:space="preserve">, с. </w:t>
      </w:r>
      <w:proofErr w:type="spellStart"/>
      <w:r w:rsidR="00FA6E46" w:rsidRPr="007934AF">
        <w:rPr>
          <w:color w:val="000000"/>
          <w:sz w:val="26"/>
          <w:szCs w:val="26"/>
        </w:rPr>
        <w:t>Несь</w:t>
      </w:r>
      <w:proofErr w:type="spellEnd"/>
      <w:r w:rsidR="00FA6E46" w:rsidRPr="007934AF">
        <w:rPr>
          <w:color w:val="000000"/>
          <w:sz w:val="26"/>
          <w:szCs w:val="26"/>
        </w:rPr>
        <w:t xml:space="preserve">, с. Ома, </w:t>
      </w:r>
      <w:r w:rsidR="00183588">
        <w:rPr>
          <w:color w:val="000000"/>
          <w:sz w:val="26"/>
          <w:szCs w:val="26"/>
        </w:rPr>
        <w:t xml:space="preserve">                      </w:t>
      </w:r>
      <w:r w:rsidR="00FA6E46" w:rsidRPr="007934AF">
        <w:rPr>
          <w:color w:val="000000"/>
          <w:sz w:val="26"/>
          <w:szCs w:val="26"/>
        </w:rPr>
        <w:t xml:space="preserve">п. </w:t>
      </w:r>
      <w:proofErr w:type="spellStart"/>
      <w:r w:rsidR="00FA6E46" w:rsidRPr="007934AF">
        <w:rPr>
          <w:color w:val="000000"/>
          <w:sz w:val="26"/>
          <w:szCs w:val="26"/>
        </w:rPr>
        <w:t>Харута</w:t>
      </w:r>
      <w:proofErr w:type="spellEnd"/>
      <w:r w:rsidR="00FA6E46" w:rsidRPr="007934AF">
        <w:rPr>
          <w:color w:val="000000"/>
          <w:sz w:val="26"/>
          <w:szCs w:val="26"/>
        </w:rPr>
        <w:t>)</w:t>
      </w:r>
      <w:r w:rsidRPr="007934AF">
        <w:rPr>
          <w:color w:val="000000"/>
          <w:sz w:val="26"/>
          <w:szCs w:val="26"/>
        </w:rPr>
        <w:t xml:space="preserve">, из них </w:t>
      </w:r>
      <w:r w:rsidR="00DD30A0" w:rsidRPr="007934AF">
        <w:rPr>
          <w:color w:val="000000"/>
          <w:sz w:val="26"/>
          <w:szCs w:val="26"/>
        </w:rPr>
        <w:t>782</w:t>
      </w:r>
      <w:r w:rsidRPr="007934AF">
        <w:rPr>
          <w:color w:val="000000"/>
          <w:sz w:val="26"/>
          <w:szCs w:val="26"/>
        </w:rPr>
        <w:t xml:space="preserve"> учащихся прошли онлайн-тестирование, </w:t>
      </w:r>
      <w:r w:rsidR="00DD30A0" w:rsidRPr="007934AF">
        <w:rPr>
          <w:color w:val="000000"/>
          <w:sz w:val="26"/>
          <w:szCs w:val="26"/>
        </w:rPr>
        <w:t>196</w:t>
      </w:r>
      <w:r w:rsidRPr="007934AF">
        <w:rPr>
          <w:color w:val="000000"/>
          <w:sz w:val="26"/>
          <w:szCs w:val="26"/>
        </w:rPr>
        <w:t xml:space="preserve"> </w:t>
      </w:r>
      <w:r w:rsidR="007934AF" w:rsidRPr="007934AF">
        <w:rPr>
          <w:color w:val="000000"/>
          <w:sz w:val="26"/>
          <w:szCs w:val="26"/>
        </w:rPr>
        <w:t>посетили</w:t>
      </w:r>
      <w:r w:rsidRPr="007934AF">
        <w:rPr>
          <w:color w:val="000000"/>
          <w:sz w:val="26"/>
          <w:szCs w:val="26"/>
        </w:rPr>
        <w:t xml:space="preserve"> </w:t>
      </w:r>
      <w:r w:rsidR="00DD30A0" w:rsidRPr="007934AF">
        <w:rPr>
          <w:color w:val="000000"/>
          <w:sz w:val="26"/>
          <w:szCs w:val="26"/>
        </w:rPr>
        <w:t>профессиональные пробы в очном формате на площадках профессиональных образовательных организаций Ненецкого автономного округа, согласованных Союзом «Молодые профессионалы</w:t>
      </w:r>
      <w:proofErr w:type="gramEnd"/>
      <w:r w:rsidR="00DD30A0" w:rsidRPr="007934AF">
        <w:rPr>
          <w:color w:val="000000"/>
          <w:sz w:val="26"/>
          <w:szCs w:val="26"/>
        </w:rPr>
        <w:t xml:space="preserve"> (</w:t>
      </w:r>
      <w:proofErr w:type="spellStart"/>
      <w:proofErr w:type="gramStart"/>
      <w:r w:rsidR="00DD30A0" w:rsidRPr="007934AF">
        <w:rPr>
          <w:color w:val="000000"/>
          <w:sz w:val="26"/>
          <w:szCs w:val="26"/>
        </w:rPr>
        <w:t>Ворлдскиллс</w:t>
      </w:r>
      <w:proofErr w:type="spellEnd"/>
      <w:r w:rsidR="00DD30A0" w:rsidRPr="007934AF">
        <w:rPr>
          <w:color w:val="000000"/>
          <w:sz w:val="26"/>
          <w:szCs w:val="26"/>
        </w:rPr>
        <w:t xml:space="preserve"> Россия), 16 школьников </w:t>
      </w:r>
      <w:r w:rsidR="00851DE4" w:rsidRPr="007934AF">
        <w:rPr>
          <w:color w:val="000000"/>
          <w:sz w:val="26"/>
          <w:szCs w:val="26"/>
        </w:rPr>
        <w:t>посетили</w:t>
      </w:r>
      <w:r w:rsidR="00DD30A0" w:rsidRPr="007934AF">
        <w:rPr>
          <w:color w:val="000000"/>
          <w:sz w:val="26"/>
          <w:szCs w:val="26"/>
        </w:rPr>
        <w:t xml:space="preserve"> профессиональные пробы в онлайн формате.</w:t>
      </w:r>
      <w:proofErr w:type="gramEnd"/>
      <w:r w:rsidR="00C22D21">
        <w:rPr>
          <w:color w:val="000000"/>
          <w:sz w:val="26"/>
          <w:szCs w:val="26"/>
        </w:rPr>
        <w:t xml:space="preserve"> </w:t>
      </w:r>
      <w:r w:rsidR="00C22D21">
        <w:rPr>
          <w:rFonts w:eastAsia="Times New Roman"/>
          <w:sz w:val="26"/>
          <w:szCs w:val="26"/>
          <w:lang w:eastAsia="ru-RU"/>
        </w:rPr>
        <w:t xml:space="preserve"> </w:t>
      </w:r>
      <w:r w:rsidR="0002714B">
        <w:rPr>
          <w:rFonts w:eastAsia="Times New Roman"/>
          <w:sz w:val="26"/>
          <w:szCs w:val="26"/>
          <w:lang w:eastAsia="ru-RU"/>
        </w:rPr>
        <w:t>Шесть</w:t>
      </w:r>
      <w:r w:rsidR="00C22D21" w:rsidRPr="00C22D21">
        <w:rPr>
          <w:rFonts w:eastAsia="Times New Roman"/>
          <w:sz w:val="26"/>
          <w:szCs w:val="26"/>
          <w:lang w:eastAsia="ru-RU"/>
        </w:rPr>
        <w:t xml:space="preserve"> конкурсантов </w:t>
      </w:r>
      <w:r w:rsidR="00C22D21" w:rsidRPr="00C22D21">
        <w:rPr>
          <w:sz w:val="26"/>
          <w:szCs w:val="26"/>
          <w:lang w:val="en-US"/>
        </w:rPr>
        <w:t>V</w:t>
      </w:r>
      <w:r w:rsidR="00C22D21" w:rsidRPr="00C22D21">
        <w:rPr>
          <w:sz w:val="26"/>
          <w:szCs w:val="26"/>
        </w:rPr>
        <w:t xml:space="preserve"> Регионального чемпионата «Молодые профессионалы» (</w:t>
      </w:r>
      <w:proofErr w:type="spellStart"/>
      <w:r w:rsidR="00C22D21" w:rsidRPr="00C22D21">
        <w:rPr>
          <w:sz w:val="26"/>
          <w:szCs w:val="26"/>
          <w:lang w:val="en-US"/>
        </w:rPr>
        <w:t>Worldskills</w:t>
      </w:r>
      <w:proofErr w:type="spellEnd"/>
      <w:r w:rsidR="00C22D21" w:rsidRPr="00C22D21">
        <w:rPr>
          <w:sz w:val="26"/>
          <w:szCs w:val="26"/>
        </w:rPr>
        <w:t xml:space="preserve"> </w:t>
      </w:r>
      <w:r w:rsidR="00C22D21" w:rsidRPr="00C22D21">
        <w:rPr>
          <w:sz w:val="26"/>
          <w:szCs w:val="26"/>
          <w:lang w:val="en-US"/>
        </w:rPr>
        <w:t>Russia</w:t>
      </w:r>
      <w:r w:rsidR="00C22D21" w:rsidRPr="00C22D21">
        <w:rPr>
          <w:sz w:val="26"/>
          <w:szCs w:val="26"/>
        </w:rPr>
        <w:t xml:space="preserve">) в Ненецком автономном округе по компетенции </w:t>
      </w:r>
      <w:r w:rsidR="00C22D21" w:rsidRPr="00C22D21">
        <w:rPr>
          <w:sz w:val="26"/>
          <w:szCs w:val="26"/>
          <w:lang w:val="en-US"/>
        </w:rPr>
        <w:t>D</w:t>
      </w:r>
      <w:r w:rsidR="00C22D21" w:rsidRPr="00C22D21">
        <w:rPr>
          <w:sz w:val="26"/>
          <w:szCs w:val="26"/>
        </w:rPr>
        <w:t xml:space="preserve">1 Физическая культура и спорт -  </w:t>
      </w:r>
      <w:r w:rsidR="00C22D21" w:rsidRPr="00C22D21">
        <w:rPr>
          <w:rFonts w:eastAsia="Cambria" w:cs="Cambria"/>
          <w:color w:val="000000"/>
          <w:sz w:val="26"/>
          <w:szCs w:val="26"/>
          <w:u w:color="000000"/>
          <w:bdr w:val="nil"/>
          <w:lang w:val="en-US" w:eastAsia="ru-RU"/>
        </w:rPr>
        <w:t>Juniors</w:t>
      </w:r>
      <w:r w:rsidR="00C22D21" w:rsidRPr="00C22D21">
        <w:rPr>
          <w:rFonts w:eastAsia="Cambria" w:cs="Cambria"/>
          <w:color w:val="000000"/>
          <w:sz w:val="26"/>
          <w:szCs w:val="26"/>
          <w:u w:color="000000"/>
          <w:bdr w:val="nil"/>
          <w:lang w:eastAsia="ru-RU"/>
        </w:rPr>
        <w:t xml:space="preserve"> </w:t>
      </w:r>
      <w:r w:rsidR="0002714B">
        <w:rPr>
          <w:rFonts w:eastAsia="Cambria" w:cs="Cambria"/>
          <w:color w:val="000000"/>
          <w:sz w:val="26"/>
          <w:szCs w:val="26"/>
          <w:u w:color="000000"/>
          <w:bdr w:val="nil"/>
          <w:lang w:eastAsia="ru-RU"/>
        </w:rPr>
        <w:t xml:space="preserve">осенью 2020 года </w:t>
      </w:r>
      <w:r w:rsidR="00C22D21" w:rsidRPr="00C22D21">
        <w:rPr>
          <w:rFonts w:eastAsia="Cambria" w:cs="Cambria"/>
          <w:color w:val="000000"/>
          <w:sz w:val="26"/>
          <w:szCs w:val="26"/>
          <w:u w:color="000000"/>
          <w:bdr w:val="nil"/>
          <w:lang w:eastAsia="ru-RU"/>
        </w:rPr>
        <w:t>приняли у</w:t>
      </w:r>
      <w:r w:rsidR="0002714B">
        <w:rPr>
          <w:rFonts w:eastAsia="Cambria" w:cs="Cambria"/>
          <w:color w:val="000000"/>
          <w:sz w:val="26"/>
          <w:szCs w:val="26"/>
          <w:u w:color="000000"/>
          <w:bdr w:val="nil"/>
          <w:lang w:eastAsia="ru-RU"/>
        </w:rPr>
        <w:t>частие в П</w:t>
      </w:r>
      <w:r w:rsidR="00C22D21" w:rsidRPr="00C22D21">
        <w:rPr>
          <w:rFonts w:eastAsia="Cambria" w:cs="Cambria"/>
          <w:color w:val="000000"/>
          <w:sz w:val="26"/>
          <w:szCs w:val="26"/>
          <w:u w:color="000000"/>
          <w:bdr w:val="nil"/>
          <w:lang w:eastAsia="ru-RU"/>
        </w:rPr>
        <w:t xml:space="preserve">роекте </w:t>
      </w:r>
      <w:r w:rsidR="0002714B">
        <w:rPr>
          <w:rFonts w:eastAsia="Cambria" w:cs="Cambria"/>
          <w:color w:val="000000"/>
          <w:sz w:val="26"/>
          <w:szCs w:val="26"/>
          <w:u w:color="000000"/>
          <w:bdr w:val="nil"/>
          <w:lang w:eastAsia="ru-RU"/>
        </w:rPr>
        <w:t>«</w:t>
      </w:r>
      <w:r w:rsidR="00C22D21" w:rsidRPr="00C22D21">
        <w:rPr>
          <w:rFonts w:eastAsia="Cambria" w:cs="Cambria"/>
          <w:color w:val="000000"/>
          <w:sz w:val="26"/>
          <w:szCs w:val="26"/>
          <w:u w:color="000000"/>
          <w:bdr w:val="nil"/>
          <w:lang w:eastAsia="ru-RU"/>
        </w:rPr>
        <w:t>Билет в будущее</w:t>
      </w:r>
      <w:r w:rsidR="0002714B">
        <w:rPr>
          <w:rFonts w:eastAsia="Cambria" w:cs="Cambria"/>
          <w:color w:val="000000"/>
          <w:sz w:val="26"/>
          <w:szCs w:val="26"/>
          <w:u w:color="000000"/>
          <w:bdr w:val="nil"/>
          <w:lang w:eastAsia="ru-RU"/>
        </w:rPr>
        <w:t>»</w:t>
      </w:r>
      <w:r w:rsidR="00C22D21" w:rsidRPr="00C22D21">
        <w:rPr>
          <w:rFonts w:eastAsia="Cambria" w:cs="Cambria"/>
          <w:color w:val="000000"/>
          <w:sz w:val="26"/>
          <w:szCs w:val="26"/>
          <w:u w:color="000000"/>
          <w:bdr w:val="nil"/>
          <w:lang w:eastAsia="ru-RU"/>
        </w:rPr>
        <w:t xml:space="preserve">, предварительно оценив свои возможности </w:t>
      </w:r>
      <w:r w:rsidR="0002714B">
        <w:rPr>
          <w:rFonts w:eastAsia="Cambria" w:cs="Cambria"/>
          <w:color w:val="000000"/>
          <w:sz w:val="26"/>
          <w:szCs w:val="26"/>
          <w:u w:color="000000"/>
          <w:bdr w:val="nil"/>
          <w:lang w:eastAsia="ru-RU"/>
        </w:rPr>
        <w:t>на</w:t>
      </w:r>
      <w:r w:rsidR="00C22D21" w:rsidRPr="00C22D21">
        <w:rPr>
          <w:rFonts w:eastAsia="Cambria" w:cs="Cambria"/>
          <w:color w:val="000000"/>
          <w:sz w:val="26"/>
          <w:szCs w:val="26"/>
          <w:u w:color="000000"/>
          <w:bdr w:val="nil"/>
          <w:lang w:eastAsia="ru-RU"/>
        </w:rPr>
        <w:t xml:space="preserve"> профессиональных пробах по данной компетенции.</w:t>
      </w:r>
    </w:p>
    <w:p w:rsidR="0057374F" w:rsidRDefault="00FA6E46" w:rsidP="007934AF">
      <w:pPr>
        <w:spacing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934AF">
        <w:rPr>
          <w:sz w:val="26"/>
          <w:szCs w:val="26"/>
        </w:rPr>
        <w:t>В 20</w:t>
      </w:r>
      <w:r w:rsidRPr="007934AF">
        <w:rPr>
          <w:sz w:val="26"/>
          <w:szCs w:val="26"/>
        </w:rPr>
        <w:t>20</w:t>
      </w:r>
      <w:r w:rsidRPr="007934AF">
        <w:rPr>
          <w:sz w:val="26"/>
          <w:szCs w:val="26"/>
        </w:rPr>
        <w:t xml:space="preserve"> году в </w:t>
      </w:r>
      <w:r w:rsidRPr="007934AF">
        <w:rPr>
          <w:sz w:val="26"/>
          <w:szCs w:val="26"/>
        </w:rPr>
        <w:t>Ненецком автономном округе</w:t>
      </w:r>
      <w:r w:rsidR="00A47DAE" w:rsidRPr="007934AF">
        <w:rPr>
          <w:sz w:val="26"/>
          <w:szCs w:val="26"/>
        </w:rPr>
        <w:t xml:space="preserve"> площадками Проекта являлись: ГБПОУ НАО «</w:t>
      </w:r>
      <w:r w:rsidR="007934AF" w:rsidRPr="007934AF">
        <w:rPr>
          <w:sz w:val="26"/>
          <w:szCs w:val="26"/>
        </w:rPr>
        <w:t>Ненецкий аграрно-экономический техникум имени В.Г. Волкова</w:t>
      </w:r>
      <w:r w:rsidR="00A47DAE" w:rsidRPr="007934AF">
        <w:rPr>
          <w:sz w:val="26"/>
          <w:szCs w:val="26"/>
        </w:rPr>
        <w:t>»</w:t>
      </w:r>
      <w:r w:rsidR="007934AF" w:rsidRPr="007934AF">
        <w:rPr>
          <w:sz w:val="26"/>
          <w:szCs w:val="26"/>
        </w:rPr>
        <w:t xml:space="preserve">, </w:t>
      </w:r>
      <w:r w:rsidR="007934AF" w:rsidRPr="007934AF">
        <w:rPr>
          <w:sz w:val="26"/>
          <w:szCs w:val="26"/>
        </w:rPr>
        <w:t>ГБПОУ НАО</w:t>
      </w:r>
      <w:r w:rsidR="007934AF" w:rsidRPr="007934AF">
        <w:rPr>
          <w:sz w:val="26"/>
          <w:szCs w:val="26"/>
        </w:rPr>
        <w:t xml:space="preserve"> «</w:t>
      </w:r>
      <w:proofErr w:type="spellStart"/>
      <w:r w:rsidR="007934AF" w:rsidRPr="007934AF">
        <w:rPr>
          <w:sz w:val="26"/>
          <w:szCs w:val="26"/>
        </w:rPr>
        <w:t>Нарьян-Марский</w:t>
      </w:r>
      <w:proofErr w:type="spellEnd"/>
      <w:r w:rsidR="007934AF" w:rsidRPr="007934AF">
        <w:rPr>
          <w:sz w:val="26"/>
          <w:szCs w:val="26"/>
        </w:rPr>
        <w:t xml:space="preserve"> социально-гуманитарный колледж имени И.П. </w:t>
      </w:r>
      <w:r w:rsidR="007934AF" w:rsidRPr="007934AF">
        <w:rPr>
          <w:sz w:val="26"/>
          <w:szCs w:val="26"/>
        </w:rPr>
        <w:lastRenderedPageBreak/>
        <w:t xml:space="preserve">Выучейского», </w:t>
      </w:r>
      <w:r w:rsidR="007934AF" w:rsidRPr="007934AF">
        <w:rPr>
          <w:sz w:val="26"/>
          <w:szCs w:val="26"/>
        </w:rPr>
        <w:t>ГБПОУ НАО</w:t>
      </w:r>
      <w:r w:rsidR="007934AF" w:rsidRPr="007934AF">
        <w:rPr>
          <w:sz w:val="26"/>
          <w:szCs w:val="26"/>
        </w:rPr>
        <w:t xml:space="preserve"> «Ненецкое профессиональное училище»</w:t>
      </w:r>
      <w:r w:rsidRPr="007934AF">
        <w:rPr>
          <w:sz w:val="26"/>
          <w:szCs w:val="26"/>
        </w:rPr>
        <w:t xml:space="preserve">, которые реализовывали практические мероприятия по </w:t>
      </w:r>
      <w:r w:rsidR="007934AF" w:rsidRPr="007934AF">
        <w:rPr>
          <w:sz w:val="26"/>
          <w:szCs w:val="26"/>
        </w:rPr>
        <w:t>11</w:t>
      </w:r>
      <w:r w:rsidRPr="007934AF">
        <w:rPr>
          <w:sz w:val="26"/>
          <w:szCs w:val="26"/>
        </w:rPr>
        <w:t xml:space="preserve"> компетенциям</w:t>
      </w:r>
      <w:r w:rsidR="007934AF" w:rsidRPr="007934AF">
        <w:rPr>
          <w:sz w:val="26"/>
          <w:szCs w:val="26"/>
        </w:rPr>
        <w:t xml:space="preserve"> </w:t>
      </w:r>
      <w:proofErr w:type="spellStart"/>
      <w:r w:rsidR="007934AF" w:rsidRPr="007934AF">
        <w:rPr>
          <w:sz w:val="26"/>
          <w:szCs w:val="26"/>
        </w:rPr>
        <w:t>Ворлдскиллс</w:t>
      </w:r>
      <w:proofErr w:type="spellEnd"/>
      <w:r w:rsidR="007934AF" w:rsidRPr="007934AF">
        <w:rPr>
          <w:sz w:val="26"/>
          <w:szCs w:val="26"/>
        </w:rPr>
        <w:t xml:space="preserve"> Россия</w:t>
      </w:r>
      <w:r w:rsidRPr="007934AF">
        <w:rPr>
          <w:sz w:val="26"/>
          <w:szCs w:val="26"/>
        </w:rPr>
        <w:t xml:space="preserve">: </w:t>
      </w:r>
      <w:proofErr w:type="gramStart"/>
      <w:r w:rsidR="007934AF" w:rsidRPr="007934AF">
        <w:rPr>
          <w:rFonts w:eastAsia="Times New Roman"/>
          <w:sz w:val="26"/>
          <w:szCs w:val="26"/>
          <w:lang w:eastAsia="ru-RU"/>
        </w:rPr>
        <w:t>Предпринимательство, Социальная работа, Поварское дело, Ветеринария, Лабораторный химический анализ, Дошкольное воспитание, Преподавание в младших классах, Медицинский и социальный уход, Физическая культура</w:t>
      </w:r>
      <w:r w:rsidR="0005247C">
        <w:rPr>
          <w:rFonts w:eastAsia="Times New Roman"/>
          <w:sz w:val="26"/>
          <w:szCs w:val="26"/>
          <w:lang w:eastAsia="ru-RU"/>
        </w:rPr>
        <w:t>,</w:t>
      </w:r>
      <w:r w:rsidR="007934AF" w:rsidRPr="007934AF">
        <w:rPr>
          <w:rFonts w:eastAsia="Times New Roman"/>
          <w:sz w:val="26"/>
          <w:szCs w:val="26"/>
          <w:lang w:eastAsia="ru-RU"/>
        </w:rPr>
        <w:t xml:space="preserve"> спорт и фитнес, Сантехника и отопление, Электромонтаж.</w:t>
      </w:r>
      <w:proofErr w:type="gramEnd"/>
    </w:p>
    <w:p w:rsidR="0057374F" w:rsidRPr="0057374F" w:rsidRDefault="0057374F" w:rsidP="0057374F">
      <w:pPr>
        <w:spacing w:line="240" w:lineRule="auto"/>
        <w:rPr>
          <w:rFonts w:eastAsia="Times New Roman"/>
          <w:lang w:eastAsia="ru-RU"/>
        </w:rPr>
      </w:pPr>
    </w:p>
    <w:p w:rsidR="0057374F" w:rsidRDefault="00285A1B" w:rsidP="00DD6ED9">
      <w:pPr>
        <w:spacing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E6857">
        <w:rPr>
          <w:rFonts w:eastAsia="Times New Roman"/>
          <w:sz w:val="26"/>
          <w:szCs w:val="26"/>
          <w:lang w:eastAsia="ru-RU"/>
        </w:rPr>
        <w:t>По итогам реализации П</w:t>
      </w:r>
      <w:r w:rsidR="0002714B" w:rsidRPr="00CE6857">
        <w:rPr>
          <w:rFonts w:eastAsia="Times New Roman"/>
          <w:sz w:val="26"/>
          <w:szCs w:val="26"/>
          <w:lang w:eastAsia="ru-RU"/>
        </w:rPr>
        <w:t>роекта</w:t>
      </w:r>
      <w:r w:rsidRPr="00CE6857">
        <w:rPr>
          <w:rFonts w:eastAsia="Times New Roman"/>
          <w:sz w:val="26"/>
          <w:szCs w:val="26"/>
          <w:lang w:eastAsia="ru-RU"/>
        </w:rPr>
        <w:t xml:space="preserve"> «Билет в будущее» в 2020 году</w:t>
      </w:r>
      <w:r w:rsidR="0002714B" w:rsidRPr="00CE6857">
        <w:rPr>
          <w:rFonts w:eastAsia="Times New Roman"/>
          <w:sz w:val="26"/>
          <w:szCs w:val="26"/>
          <w:lang w:eastAsia="ru-RU"/>
        </w:rPr>
        <w:t>:</w:t>
      </w:r>
    </w:p>
    <w:p w:rsidR="00DD6ED9" w:rsidRDefault="00DD6ED9" w:rsidP="00DD6ED9">
      <w:pPr>
        <w:spacing w:line="240" w:lineRule="auto"/>
        <w:ind w:firstLine="709"/>
        <w:rPr>
          <w:rFonts w:eastAsia="Times New Roman"/>
          <w:sz w:val="26"/>
          <w:szCs w:val="26"/>
          <w:lang w:eastAsia="ru-RU"/>
        </w:rPr>
      </w:pPr>
    </w:p>
    <w:p w:rsidR="00DD6ED9" w:rsidRDefault="00DD6ED9" w:rsidP="00DD6ED9">
      <w:pPr>
        <w:spacing w:line="240" w:lineRule="auto"/>
        <w:ind w:firstLine="709"/>
        <w:rPr>
          <w:rFonts w:eastAsia="Times New Roman"/>
          <w:sz w:val="26"/>
          <w:szCs w:val="26"/>
          <w:lang w:eastAsia="ru-RU"/>
        </w:rPr>
        <w:sectPr w:rsidR="00DD6E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6ED9" w:rsidRDefault="00DD6ED9" w:rsidP="00DD6ED9">
      <w:pPr>
        <w:spacing w:line="240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0F6E4847" wp14:editId="14D78CD5">
            <wp:extent cx="2282342" cy="1477670"/>
            <wp:effectExtent l="0" t="0" r="381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2" t="3283" r="11772" b="17172"/>
                    <a:stretch/>
                  </pic:blipFill>
                  <pic:spPr bwMode="auto">
                    <a:xfrm>
                      <a:off x="0" y="0"/>
                      <a:ext cx="2296146" cy="148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6ED9" w:rsidRDefault="00DD6ED9" w:rsidP="00DD6ED9">
      <w:pPr>
        <w:spacing w:line="240" w:lineRule="auto"/>
        <w:jc w:val="both"/>
        <w:rPr>
          <w:rFonts w:eastAsia="Times New Roman"/>
          <w:sz w:val="26"/>
          <w:szCs w:val="26"/>
          <w:lang w:eastAsia="ru-RU"/>
        </w:rPr>
        <w:sectPr w:rsidR="00DD6ED9" w:rsidSect="00DD6E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eastAsia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323550B8" wp14:editId="426681A1">
            <wp:extent cx="2420315" cy="1477670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9" t="6770" r="9005" b="12501"/>
                    <a:stretch/>
                  </pic:blipFill>
                  <pic:spPr bwMode="auto">
                    <a:xfrm>
                      <a:off x="0" y="0"/>
                      <a:ext cx="2424621" cy="148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6ED9" w:rsidRPr="00CE6857" w:rsidRDefault="00DD6ED9" w:rsidP="00183588">
      <w:pPr>
        <w:spacing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CE6857" w:rsidRPr="00CE6857" w:rsidRDefault="00CE6857" w:rsidP="00183588">
      <w:pPr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E6857">
        <w:rPr>
          <w:rFonts w:eastAsia="Times New Roman"/>
          <w:sz w:val="26"/>
          <w:szCs w:val="26"/>
          <w:lang w:eastAsia="ru-RU"/>
        </w:rPr>
        <w:t xml:space="preserve">- </w:t>
      </w:r>
      <w:r w:rsidRPr="00CE6857">
        <w:rPr>
          <w:rFonts w:eastAsia="Times New Roman"/>
          <w:sz w:val="26"/>
          <w:szCs w:val="26"/>
          <w:lang w:eastAsia="ru-RU"/>
        </w:rPr>
        <w:t>об</w:t>
      </w:r>
      <w:r w:rsidRPr="00CE6857">
        <w:rPr>
          <w:sz w:val="26"/>
          <w:szCs w:val="26"/>
        </w:rPr>
        <w:t>учающихся</w:t>
      </w:r>
      <w:r w:rsidRPr="00CE6857">
        <w:rPr>
          <w:rFonts w:eastAsia="Times New Roman"/>
          <w:sz w:val="26"/>
          <w:szCs w:val="26"/>
          <w:lang w:eastAsia="ru-RU"/>
        </w:rPr>
        <w:t xml:space="preserve"> </w:t>
      </w:r>
      <w:r w:rsidR="00183588">
        <w:rPr>
          <w:rFonts w:eastAsia="Times New Roman"/>
          <w:sz w:val="26"/>
          <w:szCs w:val="26"/>
          <w:lang w:eastAsia="ru-RU"/>
        </w:rPr>
        <w:t xml:space="preserve">46% </w:t>
      </w:r>
      <w:r w:rsidRPr="00CE6857">
        <w:rPr>
          <w:rFonts w:eastAsia="Times New Roman"/>
          <w:sz w:val="26"/>
          <w:szCs w:val="26"/>
          <w:lang w:eastAsia="ru-RU"/>
        </w:rPr>
        <w:t xml:space="preserve">общеобразовательных организаций присоединились </w:t>
      </w:r>
      <w:r>
        <w:rPr>
          <w:rFonts w:eastAsia="Times New Roman"/>
          <w:sz w:val="26"/>
          <w:szCs w:val="26"/>
          <w:lang w:eastAsia="ru-RU"/>
        </w:rPr>
        <w:t>к Проекту;</w:t>
      </w:r>
    </w:p>
    <w:p w:rsidR="0002714B" w:rsidRPr="00CE6857" w:rsidRDefault="0002714B" w:rsidP="00183588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6"/>
          <w:szCs w:val="26"/>
        </w:rPr>
      </w:pPr>
      <w:r w:rsidRPr="00CE6857">
        <w:rPr>
          <w:rFonts w:eastAsia="Times New Roman"/>
          <w:sz w:val="26"/>
          <w:szCs w:val="26"/>
          <w:lang w:eastAsia="ru-RU"/>
        </w:rPr>
        <w:t>27,</w:t>
      </w:r>
      <w:r w:rsidR="00285A1B" w:rsidRPr="00CE6857">
        <w:rPr>
          <w:rFonts w:eastAsia="Times New Roman"/>
          <w:sz w:val="26"/>
          <w:szCs w:val="26"/>
          <w:lang w:eastAsia="ru-RU"/>
        </w:rPr>
        <w:t>5</w:t>
      </w:r>
      <w:r w:rsidRPr="00CE6857">
        <w:rPr>
          <w:rFonts w:eastAsia="Times New Roman"/>
          <w:sz w:val="26"/>
          <w:szCs w:val="26"/>
          <w:lang w:eastAsia="ru-RU"/>
        </w:rPr>
        <w:t xml:space="preserve"> % - </w:t>
      </w:r>
      <w:r w:rsidR="00CE6857" w:rsidRPr="00CE6857">
        <w:rPr>
          <w:rFonts w:eastAsia="Times New Roman"/>
          <w:sz w:val="26"/>
          <w:szCs w:val="26"/>
          <w:lang w:eastAsia="ru-RU"/>
        </w:rPr>
        <w:t>об</w:t>
      </w:r>
      <w:r w:rsidRPr="00CE6857">
        <w:rPr>
          <w:sz w:val="26"/>
          <w:szCs w:val="26"/>
        </w:rPr>
        <w:t>уча</w:t>
      </w:r>
      <w:r w:rsidR="00CE6857" w:rsidRPr="00CE6857">
        <w:rPr>
          <w:sz w:val="26"/>
          <w:szCs w:val="26"/>
        </w:rPr>
        <w:t>ю</w:t>
      </w:r>
      <w:r w:rsidRPr="00CE6857">
        <w:rPr>
          <w:sz w:val="26"/>
          <w:szCs w:val="26"/>
        </w:rPr>
        <w:t>щихся 6 – 11-х классов</w:t>
      </w:r>
      <w:r w:rsidRPr="00CE6857">
        <w:rPr>
          <w:sz w:val="26"/>
          <w:szCs w:val="26"/>
        </w:rPr>
        <w:t xml:space="preserve"> общеобразовательных организаций Ненецкого </w:t>
      </w:r>
      <w:r w:rsidR="004B2E9C" w:rsidRPr="00CE6857">
        <w:rPr>
          <w:sz w:val="26"/>
          <w:szCs w:val="26"/>
        </w:rPr>
        <w:t xml:space="preserve">автономного </w:t>
      </w:r>
      <w:r w:rsidRPr="00CE6857">
        <w:rPr>
          <w:sz w:val="26"/>
          <w:szCs w:val="26"/>
        </w:rPr>
        <w:t xml:space="preserve">округа </w:t>
      </w:r>
      <w:r w:rsidR="004B2E9C" w:rsidRPr="00CE6857">
        <w:rPr>
          <w:sz w:val="26"/>
          <w:szCs w:val="26"/>
        </w:rPr>
        <w:t xml:space="preserve">прошли </w:t>
      </w:r>
      <w:proofErr w:type="spellStart"/>
      <w:r w:rsidR="004B2E9C" w:rsidRPr="00CE6857">
        <w:rPr>
          <w:sz w:val="26"/>
          <w:szCs w:val="26"/>
        </w:rPr>
        <w:t>профориентационное</w:t>
      </w:r>
      <w:proofErr w:type="spellEnd"/>
      <w:r w:rsidR="004B2E9C" w:rsidRPr="00CE6857">
        <w:rPr>
          <w:sz w:val="26"/>
          <w:szCs w:val="26"/>
        </w:rPr>
        <w:t xml:space="preserve"> тестирование на платформе Проекта;</w:t>
      </w:r>
    </w:p>
    <w:p w:rsidR="004B2E9C" w:rsidRPr="00CE6857" w:rsidRDefault="004B2E9C" w:rsidP="00183588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6"/>
          <w:szCs w:val="26"/>
        </w:rPr>
      </w:pPr>
      <w:r w:rsidRPr="00CE6857">
        <w:rPr>
          <w:sz w:val="26"/>
          <w:szCs w:val="26"/>
        </w:rPr>
        <w:t xml:space="preserve">7,4% - </w:t>
      </w:r>
      <w:r w:rsidR="00CE6857" w:rsidRPr="00CE6857">
        <w:rPr>
          <w:rFonts w:eastAsia="Times New Roman"/>
          <w:sz w:val="26"/>
          <w:szCs w:val="26"/>
          <w:lang w:eastAsia="ru-RU"/>
        </w:rPr>
        <w:t>об</w:t>
      </w:r>
      <w:r w:rsidR="00CE6857" w:rsidRPr="00CE6857">
        <w:rPr>
          <w:sz w:val="26"/>
          <w:szCs w:val="26"/>
        </w:rPr>
        <w:t>учающихся</w:t>
      </w:r>
      <w:r w:rsidRPr="00CE6857">
        <w:rPr>
          <w:sz w:val="26"/>
          <w:szCs w:val="26"/>
        </w:rPr>
        <w:t xml:space="preserve"> 6 – 11-х классов общеобразовательных организаций Ненецкого автономного округа </w:t>
      </w:r>
      <w:r w:rsidRPr="00CE6857">
        <w:rPr>
          <w:sz w:val="26"/>
          <w:szCs w:val="26"/>
        </w:rPr>
        <w:t xml:space="preserve">посетили профессиональные </w:t>
      </w:r>
      <w:r w:rsidR="00174CB5" w:rsidRPr="00CE6857">
        <w:rPr>
          <w:sz w:val="26"/>
          <w:szCs w:val="26"/>
        </w:rPr>
        <w:t>пробы в очном и он</w:t>
      </w:r>
      <w:r w:rsidRPr="00CE6857">
        <w:rPr>
          <w:sz w:val="26"/>
          <w:szCs w:val="26"/>
        </w:rPr>
        <w:t>лайн формате;</w:t>
      </w:r>
    </w:p>
    <w:p w:rsidR="00174CB5" w:rsidRPr="00CE6857" w:rsidRDefault="00174CB5" w:rsidP="00183588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6"/>
          <w:szCs w:val="26"/>
        </w:rPr>
      </w:pPr>
      <w:r w:rsidRPr="00CE6857">
        <w:rPr>
          <w:sz w:val="26"/>
          <w:szCs w:val="26"/>
        </w:rPr>
        <w:t>за период с августа по  ноябрь 2020 года профессиональными образовательными организациями проведено 39 практических мероприятий в очном формате;</w:t>
      </w:r>
    </w:p>
    <w:p w:rsidR="00174CB5" w:rsidRPr="00CE6857" w:rsidRDefault="00174CB5" w:rsidP="00183588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6"/>
          <w:szCs w:val="26"/>
        </w:rPr>
      </w:pPr>
      <w:r w:rsidRPr="00CE6857">
        <w:rPr>
          <w:sz w:val="26"/>
          <w:szCs w:val="26"/>
        </w:rPr>
        <w:t xml:space="preserve">11 преподавателей ПОО успешно прошли повышение квалификации по дополнительной программе «Программа повышения квалификации наставников по проведению  рефлексии профессиональных </w:t>
      </w:r>
      <w:r w:rsidR="00CE6857">
        <w:rPr>
          <w:sz w:val="26"/>
          <w:szCs w:val="26"/>
        </w:rPr>
        <w:t>проб и модели осознанности и цел</w:t>
      </w:r>
      <w:r w:rsidRPr="00CE6857">
        <w:rPr>
          <w:sz w:val="26"/>
          <w:szCs w:val="26"/>
        </w:rPr>
        <w:t>еустремленности у обучающихся 6-11 классов»</w:t>
      </w:r>
    </w:p>
    <w:p w:rsidR="00174CB5" w:rsidRPr="00CE6857" w:rsidRDefault="00CE6857" w:rsidP="00183588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6"/>
          <w:szCs w:val="26"/>
        </w:rPr>
      </w:pPr>
      <w:r w:rsidRPr="00CE6857">
        <w:rPr>
          <w:sz w:val="26"/>
          <w:szCs w:val="26"/>
        </w:rPr>
        <w:t>в</w:t>
      </w:r>
      <w:r w:rsidR="00285A1B" w:rsidRPr="00CE6857">
        <w:rPr>
          <w:sz w:val="26"/>
          <w:szCs w:val="26"/>
        </w:rPr>
        <w:t xml:space="preserve"> рамках продвижения Проекта на территории Ненецкого автономного округа было опубликовано 37 </w:t>
      </w:r>
      <w:r w:rsidR="00DD6ED9">
        <w:rPr>
          <w:sz w:val="26"/>
          <w:szCs w:val="26"/>
        </w:rPr>
        <w:t xml:space="preserve">статей, </w:t>
      </w:r>
      <w:r w:rsidR="00285A1B" w:rsidRPr="00CE6857">
        <w:rPr>
          <w:sz w:val="26"/>
          <w:szCs w:val="26"/>
        </w:rPr>
        <w:t>сообщений</w:t>
      </w:r>
      <w:r w:rsidRPr="00CE6857">
        <w:rPr>
          <w:sz w:val="26"/>
          <w:szCs w:val="26"/>
        </w:rPr>
        <w:t xml:space="preserve"> и видеосюжетов</w:t>
      </w:r>
      <w:r w:rsidR="00285A1B" w:rsidRPr="00CE6857">
        <w:rPr>
          <w:sz w:val="26"/>
          <w:szCs w:val="26"/>
        </w:rPr>
        <w:t xml:space="preserve"> в региональных средствах массовой информации, в том числе на официальных сайтах органов государственной власти.</w:t>
      </w:r>
    </w:p>
    <w:p w:rsidR="004B2E9C" w:rsidRPr="0057374F" w:rsidRDefault="004B2E9C" w:rsidP="00174CB5">
      <w:pPr>
        <w:tabs>
          <w:tab w:val="left" w:pos="284"/>
        </w:tabs>
        <w:spacing w:line="240" w:lineRule="auto"/>
        <w:jc w:val="both"/>
        <w:rPr>
          <w:rFonts w:eastAsia="Times New Roman"/>
          <w:lang w:eastAsia="ru-RU"/>
        </w:rPr>
      </w:pPr>
    </w:p>
    <w:p w:rsidR="0057374F" w:rsidRPr="0057374F" w:rsidRDefault="0057374F" w:rsidP="0057374F">
      <w:pPr>
        <w:spacing w:line="240" w:lineRule="auto"/>
        <w:rPr>
          <w:rFonts w:eastAsia="Times New Roman"/>
          <w:lang w:eastAsia="ru-RU"/>
        </w:rPr>
      </w:pPr>
    </w:p>
    <w:sectPr w:rsidR="0057374F" w:rsidRPr="0057374F" w:rsidSect="00DD6ED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52BE"/>
    <w:multiLevelType w:val="hybridMultilevel"/>
    <w:tmpl w:val="FF46D40C"/>
    <w:lvl w:ilvl="0" w:tplc="912A719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BB"/>
    <w:rsid w:val="0002714B"/>
    <w:rsid w:val="0005247C"/>
    <w:rsid w:val="0012000E"/>
    <w:rsid w:val="00151275"/>
    <w:rsid w:val="00174CB5"/>
    <w:rsid w:val="00183588"/>
    <w:rsid w:val="00285A1B"/>
    <w:rsid w:val="004B2E9C"/>
    <w:rsid w:val="0057374F"/>
    <w:rsid w:val="006D7A90"/>
    <w:rsid w:val="00734B69"/>
    <w:rsid w:val="007934AF"/>
    <w:rsid w:val="00851DE4"/>
    <w:rsid w:val="00896CF6"/>
    <w:rsid w:val="00A47DAE"/>
    <w:rsid w:val="00B07440"/>
    <w:rsid w:val="00B41924"/>
    <w:rsid w:val="00C22D21"/>
    <w:rsid w:val="00C5573A"/>
    <w:rsid w:val="00CE6857"/>
    <w:rsid w:val="00DD30A0"/>
    <w:rsid w:val="00DD6ED9"/>
    <w:rsid w:val="00E0586C"/>
    <w:rsid w:val="00FA6E46"/>
    <w:rsid w:val="00FC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69"/>
    <w:pPr>
      <w:spacing w:after="0"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C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E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69"/>
    <w:pPr>
      <w:spacing w:after="0"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C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E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РКЦ</dc:creator>
  <cp:keywords/>
  <dc:description/>
  <cp:lastModifiedBy>Методист РКЦ</cp:lastModifiedBy>
  <cp:revision>10</cp:revision>
  <cp:lastPrinted>2021-02-11T08:51:00Z</cp:lastPrinted>
  <dcterms:created xsi:type="dcterms:W3CDTF">2021-02-10T15:13:00Z</dcterms:created>
  <dcterms:modified xsi:type="dcterms:W3CDTF">2021-02-11T11:12:00Z</dcterms:modified>
</cp:coreProperties>
</file>