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4E" w:rsidRPr="003F1D63" w:rsidRDefault="002B564E" w:rsidP="003F1D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опыта:</w:t>
      </w:r>
      <w:r>
        <w:rPr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b/>
          <w:sz w:val="28"/>
          <w:szCs w:val="28"/>
        </w:rPr>
        <w:t>Приемы работы с  текстом на уроках   обществознания»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D6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B564E" w:rsidRDefault="003F1D63" w:rsidP="003F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опыта:  </w:t>
      </w:r>
      <w:r w:rsidR="002B564E">
        <w:rPr>
          <w:rFonts w:ascii="Times New Roman" w:hAnsi="Times New Roman" w:cs="Times New Roman"/>
          <w:sz w:val="28"/>
          <w:szCs w:val="28"/>
        </w:rPr>
        <w:t>Вострикова Н.А., учитель истории  и обществознания  ГБОУ НАО  «НСШ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4E">
        <w:rPr>
          <w:rFonts w:ascii="Times New Roman" w:hAnsi="Times New Roman" w:cs="Times New Roman"/>
          <w:sz w:val="28"/>
          <w:szCs w:val="28"/>
        </w:rPr>
        <w:t>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4E"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 w:rsidR="002B564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564E" w:rsidRDefault="002B564E" w:rsidP="002B5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опыте   </w:t>
      </w: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Условия возникновения, становления опыта.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Место работы автора представляемого  педагогического  опыта  - государственное  бюджетное образовательное учреждение Ненецкого автономного  округа  «Ненецкая средняя школа имени А.П.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  учреждение занимает особое место в образовательном пространстве Ненецкого автономного округа. Свою историю  Ненецкая школа – интернат отсчитывает с 1946  послевоенного года. Задуманная как базовая школа для педагогического училища, она неоднократно меняла свой статус, учредителей, названия -  в соответствии со сменой подходов в  распределении  полномочий   в области образования и  задачах, ставящихся перед этим учреждением. Сегодня  это  государственное бюджетное  учреждение  Ненецкого автономного округа.   Детский состав   этой школы был всегда необычным.  И сегодня он  по- прежнему   необычен: в школе  учатся  дети, по разным причинам лишенные родительского попечительства (сегодня в школе их стало немного, в прежние годы они составляли почти половину от состава обучающихся), в 5 класс для продолжения  обучения   прибывают дети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о.Колгуев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>)  (в поселке нет основной школы).  В 10-11 кл в школу приезжают на обучение и проживание выпускники основных школ  из поселков, где нет средней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или те, кто желает получить профильное среднее образование в нашем или другом образовательном учреждении  с проживанием в интернате. До недавнего времени школа давала возможность получить в старших классах   основы знаний по профессиям  «Художник  росписи по  дереву», «Исполнитель художественно- оформительских работ»,  «Модистка головных уборов», достаточно успешно были реализованы </w:t>
      </w:r>
      <w:r w:rsidR="003F1D63">
        <w:rPr>
          <w:rFonts w:ascii="Times New Roman" w:hAnsi="Times New Roman" w:cs="Times New Roman"/>
          <w:sz w:val="28"/>
          <w:szCs w:val="28"/>
        </w:rPr>
        <w:t>физико-математический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социально- гуманитарный</w:t>
      </w:r>
      <w:r w:rsidR="003F1D63" w:rsidRPr="003F1D63">
        <w:rPr>
          <w:rFonts w:ascii="Times New Roman" w:hAnsi="Times New Roman" w:cs="Times New Roman"/>
          <w:sz w:val="28"/>
          <w:szCs w:val="28"/>
        </w:rPr>
        <w:t xml:space="preserve"> </w:t>
      </w:r>
      <w:r w:rsidR="003F1D63">
        <w:rPr>
          <w:rFonts w:ascii="Times New Roman" w:hAnsi="Times New Roman" w:cs="Times New Roman"/>
          <w:sz w:val="28"/>
          <w:szCs w:val="28"/>
        </w:rPr>
        <w:t>профили</w:t>
      </w:r>
      <w:r>
        <w:rPr>
          <w:rFonts w:ascii="Times New Roman" w:hAnsi="Times New Roman" w:cs="Times New Roman"/>
          <w:sz w:val="28"/>
          <w:szCs w:val="28"/>
        </w:rPr>
        <w:t>.  Сегодня в школе на  уровне  среднего образования   открыт класс естественно- математического профиля и общеобразовательный класс.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уровне начального общего образования  обучаются  дети из закрепленных микрорайонов  нашего города. </w:t>
      </w:r>
      <w:r w:rsidR="003F1D63">
        <w:rPr>
          <w:rFonts w:ascii="Times New Roman" w:hAnsi="Times New Roman" w:cs="Times New Roman"/>
          <w:sz w:val="28"/>
          <w:szCs w:val="28"/>
        </w:rPr>
        <w:t xml:space="preserve">   В школе достаточно  сложный </w:t>
      </w:r>
      <w:r>
        <w:rPr>
          <w:rFonts w:ascii="Times New Roman" w:hAnsi="Times New Roman" w:cs="Times New Roman"/>
          <w:sz w:val="28"/>
          <w:szCs w:val="28"/>
        </w:rPr>
        <w:t xml:space="preserve">  этнический состав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Образовательный    процесс  в 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 строится  с учетом  индивидуально-типологических и этнопсихологических  особенностей   детей, обучающихся  в школе.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Школа   имеет сегодня хорошую материальную базу. Кабинет истории, в частности,  оснащен мультимедийным аппаратным комплексом  с возможностью выхода в интернет, имеется принтер, ксерокс.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 продумана организация второй половины дня, за каждой группой воспитанников закреплены воспитатели. Составляется ежемесячный план работ</w:t>
      </w:r>
      <w:r w:rsidR="003F1D6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котором отражается   внеурочная деятельность школьников. Администрацией школы  поддерживается  согласованность  педагогических действий  учителей, воспитателей  и специалистов</w:t>
      </w:r>
      <w:r w:rsidR="003F1D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педагогов –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психологов, социальных педагогов.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Школа находится  в    столице  Ненецкого автономного округа,  что существенно рас</w:t>
      </w:r>
      <w:r w:rsidR="003F1D63">
        <w:rPr>
          <w:rFonts w:ascii="Times New Roman" w:hAnsi="Times New Roman" w:cs="Times New Roman"/>
          <w:sz w:val="28"/>
          <w:szCs w:val="28"/>
        </w:rPr>
        <w:t>ширяет  возможность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 с окружными организациями  в организации внеурочной деятельности.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Актуальность опыта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умения  работать с  информацией  различных типов является одной из ключевых компетентностей современного человека,  в рамках  федеральных государственных образовательных стандартов  - это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(формирующийся в процессе изучения нескольких или всех учебных дисциплин) и предметный результат образовательного процесса. Текст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наиболее распространенный информационный источник.  В практической школьной жизни мы постоянно работаем с текстом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уроках, элективных курсах, на олимпиадах, при выполнении комплексных итоговых работ,   на различных федеральных и региональных  мониторинговых мероприятиях. Работа с текстом включена  в устное итоговое собеседование  по русскому языку в 9 кл.,  в комплексы различных типов заданий по истории и обществознанию ГИА -9 и ГИА -11.</w:t>
      </w:r>
    </w:p>
    <w:p w:rsidR="002B564E" w:rsidRDefault="002B564E" w:rsidP="002B56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организации работы с различными видами тестов  педагогами   выявляются недостаточно сформированные  навыки и умения   в   поиске необходимой информации,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критическом осмыслении, осуществлении определенных заданных  действий. </w:t>
      </w:r>
    </w:p>
    <w:p w:rsidR="003F1D63" w:rsidRDefault="003F1D63" w:rsidP="002B56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D63" w:rsidRDefault="003F1D63" w:rsidP="002B56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Ведущая педагогическая идея опыта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работе с текстовой информацией необходимо системно использовать те приемы организации   деятельности обучающихся, которые могут обеспечить эффективность в выполнении поставленных задач. </w:t>
      </w: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4.Длительность работы над опытом.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опыта имеет большой педагогический стаж. Для актуализации заявленной темы взят период обучения детей    на уровне  среднего</w:t>
      </w:r>
      <w:r w:rsidR="003F1D63">
        <w:rPr>
          <w:rFonts w:ascii="Times New Roman" w:hAnsi="Times New Roman" w:cs="Times New Roman"/>
          <w:sz w:val="28"/>
          <w:szCs w:val="28"/>
        </w:rPr>
        <w:t xml:space="preserve">  общего  образования  в течение 2 лет</w:t>
      </w:r>
      <w:r>
        <w:rPr>
          <w:rFonts w:ascii="Times New Roman" w:hAnsi="Times New Roman" w:cs="Times New Roman"/>
          <w:sz w:val="28"/>
          <w:szCs w:val="28"/>
        </w:rPr>
        <w:t>, т.к. 10 кл. в школе формируется ежегодно практически заново.</w:t>
      </w: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5.Диапазон опыта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опыта представлен системой, включающей в себя уроки истории и обществознания, элективные курсы  (практикумы),  различные формы внеурочной деятельности.</w:t>
      </w: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база опыта </w:t>
      </w:r>
    </w:p>
    <w:p w:rsidR="002B564E" w:rsidRDefault="002B564E" w:rsidP="002B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Российский  энциклопедический словарь  определяет текст как «последовательность  предложений, слов  (в семиотике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знаков),  построенная  согласно правилам данного  языка,  данной знаковой системы и образующая сообщение; словесное произведение; авторское  сочинение без комментариев и приложений к нему; в издании</w:t>
      </w:r>
      <w:r w:rsidR="003F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часть произведения, выраженная в словесной форме, в отличие от рисунков, чертежей, формул».</w:t>
      </w:r>
      <w:r>
        <w:rPr>
          <w:rFonts w:ascii="Times New Roman" w:hAnsi="Times New Roman"/>
          <w:sz w:val="28"/>
          <w:szCs w:val="28"/>
        </w:rPr>
        <w:t xml:space="preserve">  [4, 1553].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 понятия «текст» сегодня  отличается от более  привычного  толкования.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определяя виды текстов в историческом образовании,   Вяземский Е.Е., Стрелова О.Ю. определяют понятие  «текст» более широко.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их точки зрения, «текст-  это  во всех смыслах воспроизведение «Другого»:  он создан в другое время, в другом месте, в других обстоятельствах, отличных от сегодняшних, другим человеком,  отличающимся от нас, но и от своих   современников  по множеству признаков». </w:t>
      </w:r>
      <w:r>
        <w:rPr>
          <w:rFonts w:ascii="Times New Roman" w:hAnsi="Times New Roman"/>
          <w:sz w:val="28"/>
          <w:szCs w:val="28"/>
        </w:rPr>
        <w:t>[1,37].</w:t>
      </w:r>
      <w:proofErr w:type="gramEnd"/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многоаспектному подходу,  характеристике теста  соответствуют такие его виды, как  исторический документ, авторский тест учебника (критическому отношению к тесту учебника тоже надо учиться, учебник</w:t>
      </w:r>
      <w:r w:rsidR="0098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«авторская реконструкция прошлого»), иллюстрации  учебника, в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очередь  репродукции художественных произведений на исторические темы, а также фотографии, плакаты, карикатуры и даже учебные рисунки, выполненные по заказу издательства. </w:t>
      </w:r>
      <w:proofErr w:type="gramEnd"/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А.Г.,Бурменская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Володарская И.А. тоже  считают, что понятие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едует трактовать широко:  он может включать не только слова, но и визуальные изображения в виде  диаграмм, рисунков, карт, таблиц, графиков. Они  приводят примеры  сплошных (без визуальных  изображений)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(с такими изображениями)  текстов.    Типы сплошных текстов: 1)описание  (художественное и техническое);  2)повествование (рассказ, отчет, репортаж</w:t>
      </w:r>
      <w:r w:rsidR="00984A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3)объяснение (рассуждение, резюме, интерпретация); 4) аргументация (научный комментарий, обоснование); 5) инструкция (указание к выполнению работы, правила, уставы, законы).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 можно отнести: 1)формы (налоговые, визовые, анкеты); 2) информационные листы (расписания, прейскуранты, каталоги);  3) расписки (ваучеры, билеты, накладные, квитанции);  4)сертификаты (ордера, аттестаты, дипломы, контракты); 5)  призывы и объя</w:t>
      </w:r>
      <w:r w:rsidR="00984AF8">
        <w:rPr>
          <w:rFonts w:ascii="Times New Roman" w:hAnsi="Times New Roman" w:cs="Times New Roman"/>
          <w:sz w:val="28"/>
          <w:szCs w:val="28"/>
        </w:rPr>
        <w:t>вления  (приглашения, повестки)</w:t>
      </w:r>
      <w:r>
        <w:rPr>
          <w:rFonts w:ascii="Times New Roman" w:hAnsi="Times New Roman" w:cs="Times New Roman"/>
          <w:sz w:val="28"/>
          <w:szCs w:val="28"/>
        </w:rPr>
        <w:t xml:space="preserve">; 6)  таблицы и графики;  8) таблицы и матрицы; 9) списки; 10) карты. </w:t>
      </w:r>
      <w:r>
        <w:rPr>
          <w:rFonts w:ascii="Times New Roman" w:hAnsi="Times New Roman"/>
          <w:sz w:val="28"/>
          <w:szCs w:val="28"/>
        </w:rPr>
        <w:t>[5,105].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Представляя программу формирования  универсальных учебных действий (принцип от действия к мысли),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А.Володарская  отводят большую роль чтению, по праву называя    навык чтения    фундаментом всего  последующего образования.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Умение  читать сегодня не может сводиться лишь к овладению техникой чтения. Теперь это уже постоянно  развивающаяся  совокупность  знаний, умений, навыков  - те качества человека, которые должны совершенствоваться  на протяжении всей его  жизни в разных ситуациях деятельности и общения.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обучения  учащиеся должны овладеть  различными  видами  чтения. Полноценное чтение  предполагает решение таких познавательных и коммуникативных задач, как понимание, поиск конкретной информации,  самоконтроль,  восстановление широкого контекста, интерпретация,  комментирование текста и т. д.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согласиться  с тем, что «наиболее полное  определение грамотности чтения таково: это способность человека  к осмыслению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текстов  и рефлексии на  них, к использованию их содержания для достижения собственных целей, развития знаний и возможностей, активного участия в жизни общества».  </w:t>
      </w:r>
      <w:r>
        <w:rPr>
          <w:rFonts w:ascii="Times New Roman" w:hAnsi="Times New Roman"/>
          <w:sz w:val="28"/>
          <w:szCs w:val="28"/>
        </w:rPr>
        <w:t>[5,105].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.Новизна опыта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системном подходе к решению задачи обучения навыкам осмысленной  работы с различными видами  текстов.</w:t>
      </w:r>
    </w:p>
    <w:p w:rsidR="002B564E" w:rsidRDefault="002B564E" w:rsidP="002B56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опыта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="006434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выявление эффективных приемов, позволяющих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преодолеть затруднения при работе  с   обществоведческими текстами.</w:t>
      </w:r>
    </w:p>
    <w:p w:rsidR="002B564E" w:rsidRDefault="002B564E" w:rsidP="002B56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решались ряд взаимосвязанных </w:t>
      </w:r>
      <w:r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2B564E" w:rsidRDefault="002B564E" w:rsidP="002B56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характера  затруднений, возникающих у класса в целом и у отдельных  учеников индивидуально при работе с текстом;</w:t>
      </w:r>
    </w:p>
    <w:p w:rsidR="002B564E" w:rsidRDefault="002B564E" w:rsidP="002B56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путей ликвидации пробелов в имеющихся знаниях и умениях и мотивация учеников к решению проблем, возникающих у них при работе с различными видами текстов;</w:t>
      </w:r>
    </w:p>
    <w:p w:rsidR="002B564E" w:rsidRDefault="002B564E" w:rsidP="002B56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эффективных приемов организации деятельности обучающихся для решения поставленных задач. 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получения   информации  об уровне   главного навыка чтения – полноты понимания текста  в начале  учебного была проведена  первичная диагностика определенных умений обучающихся.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Володарская И.А.  в своей работе «Формирование  универсальных учебных действий   в основной  школе:  от действия к мысли» поясняют, что о достаточно полном  понимании текста могут свидетельствовать  определенные  умения </w:t>
      </w:r>
      <w:r>
        <w:rPr>
          <w:rFonts w:ascii="Times New Roman" w:hAnsi="Times New Roman"/>
          <w:sz w:val="28"/>
          <w:szCs w:val="28"/>
        </w:rPr>
        <w:t>[4,106].</w:t>
      </w:r>
      <w:r>
        <w:rPr>
          <w:rFonts w:ascii="Times New Roman" w:hAnsi="Times New Roman" w:cs="Times New Roman"/>
          <w:sz w:val="28"/>
          <w:szCs w:val="28"/>
        </w:rPr>
        <w:t xml:space="preserve">  Представим  эти  характеристики    в табличном  варианте:  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</w:t>
            </w:r>
          </w:p>
        </w:tc>
      </w:tr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ориентация в содержании текста и понимание  его целостного смысла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 w:rsidP="0064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главной темы, общей цели или назначения текста;  умение выбрать  из текста или придумать к нему заголовок; сформулировать тезис, выражающий общий смысл текста; объяснить порядок инструкций, предлагаемых в тексте; сопоставить основные части графика или таблицы; объяснить назначение карты, рисунка; обнаружить соответствие  между частью текста  и его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идеей, сформулированной вопросом и т. д.</w:t>
            </w:r>
            <w:proofErr w:type="gramEnd"/>
          </w:p>
        </w:tc>
      </w:tr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информации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 w:rsidP="0064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пробежать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азами, определить его основные элементы  и заняться поисками  необходимой информации, порой  в  самом тексте выраженной в иной форме</w:t>
            </w:r>
          </w:p>
        </w:tc>
      </w:tr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текста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 w:rsidP="0064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сравнить и противопоставить заключенную в нем информацию   разного характера, обнаружить в нем доводы и подтверждение выдвинутых тезисов, сделать выводы из сформулированных посылок, вывести заключение  о намерении автора или главной мысли текста </w:t>
            </w:r>
          </w:p>
        </w:tc>
      </w:tr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содержания текста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 w:rsidP="0064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связать информацию, обнаруженную в тексте, со знаниями из других источников, оценить утверждения, сделанные в тексте, исходя из своих представлений о мире, найти доводы в защиту   своей точки зрения, что подразумевает достаточно высокий  уровень умственных способностей, нравственного и эстетического  развития учащихся</w:t>
            </w:r>
          </w:p>
        </w:tc>
      </w:tr>
      <w:tr w:rsidR="002B564E" w:rsidTr="002B564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на форму текста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 w:rsidP="00643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не только  содержание текста, но и его форму, а в целом</w:t>
            </w:r>
            <w:r w:rsidR="0064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мастерство его исполнения, что подразумевает  достаточное развитие  критичности мышления и самостоятельности  эстетических суждений</w:t>
            </w:r>
          </w:p>
        </w:tc>
      </w:tr>
    </w:tbl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параметры и  составили    основу первичной  диагностики.  Наименее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оказалось для обучающихся  такие виды заданий, как определение главной мысли текста,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(выбрать из текста или придумать заголовок), точное воспроизведение информации, содержащейся в тексте в явно выраженном виде.   Наибольшие затруднения вызвали задания, направленные на  объяснение текста  с опорой на имеющиеся знания, на умение  связать информацию из текста со знаниями из других источников, использование  информации текста в другой  ситуации.   Оценка формы текста тоже оказалась достаточно сложной для учеников.   Выявленные затруднения определили  приемы работы с учебными текстами. Они могут быть общими, причем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для уроков истории и обществознания,  и конкретными для определенного учебного предмета, имеющими свою специфику, по принципу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 общего к частному.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Например, такому  приему, как составление планов,   можно  обучать на многих учебных предметах.  В обществознании, например,   это  развернутый  план за заданную тему. Так, например,  на   первых уроках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предлагается составить план на тему «Общество как   сложная динамическая система», «Деятельность – способ существования людей», «Познание и знание»  по материалу изученного параграфа.  Анализ выполненных заданий  позволяет   ученикам  понять алгоритм  учебного действия,  помогает определить собственные затруднения в систематизации и обобщении социальной ин</w:t>
      </w:r>
      <w:r w:rsidR="00643419">
        <w:rPr>
          <w:rFonts w:ascii="Times New Roman" w:hAnsi="Times New Roman" w:cs="Times New Roman"/>
          <w:sz w:val="28"/>
          <w:szCs w:val="28"/>
        </w:rPr>
        <w:t>формации и пути их  преодолений</w:t>
      </w:r>
      <w:r>
        <w:rPr>
          <w:rFonts w:ascii="Times New Roman" w:hAnsi="Times New Roman" w:cs="Times New Roman"/>
          <w:sz w:val="28"/>
          <w:szCs w:val="28"/>
        </w:rPr>
        <w:t xml:space="preserve">.    Работа над составлением сложных планов, позволяющая  по-другому, целенаправленно  прочитать  текст учебника, чтобы на его основе выстроить структурные, функциональные, иерархические связи между социальными явлениями,   должна вестись  систематически, стать привычным элементом учебной деятельности обучающихся.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Базовый учебник по обществознанию (учебник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Л.Н.Боголюбова) практически  к каждому параграфу  содержит    фрагменты научно- популярного текста.  Вопросы и задания к документу 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 выявления умения находить информацию и точно ее воспроизводить до самостоятельных формулировок и аргументаций. В качестве примера можно привести задания, сформулированные по тексту из  работы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«Разговоры с Гете» (документ к параграфу «Человек в системе социальных связей»): почему Гете называет свободу странной вещью? В чем  ее странность? Как, по мнению автора, человек может обрести свободу? Какие ограничения свободы  допустимы, по мнению  автора? В чем различия трактовок свободы в тексте параграфа и в данном документе?»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видим, первый и второй вопросы к данному документу  направлены на умение точно  воспроизводить  информацию, которая содержится в  тексте в явном виде, третий вопрос (более сложный) предлагает оценить утверждения, сделанные  в тексте, четвертый вопрос предполагает использование   информации    текста    в другой  познавательной ситуации.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  ориентируют ученика  на возращение к тексту параграфа, нацеливают на внимательное его прочтение и позволяют последовательно развивать умение связать информацию, обнаруженную в  документе и параграфе.  Приведем   примеры   вопросов этого уровня (по одному примеру  из трех разделам учебника «Общество и человек», «Основные сферы общественной жизни», «Право»):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«объясните характер описанных в параграфе социальных взаимодействий, используя текст П.Сорокина» (текст «Размышления об обществе русского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социолога, основоположника отечественной и американс</w:t>
      </w:r>
      <w:r w:rsidR="0064341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 социологических школ П.А.Сорокина к параграфу  «Что такое общество»),  2)«на основе текстов параграфа и документа сформулируйте основные принципы компромиссного разрешения конфликта» (текст  «Из работы немецкого социолога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Р.Дарендорфа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«Элементы теории социального конфликта» к параграфу    «Социальные взаимодействия»),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«сравните подход Чичерина к определению права с теми, что даны в параграфе.  Как вы думаете, какой из подходов  ближе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предложенному философом?  Объясните свое мнение»  (текст из творческого наследия русского философа и правоведа Б.Н.Чичерина к параграфу «Право в систем</w:t>
      </w:r>
      <w:r w:rsidR="006434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норм»).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поиске ответа на эти вопросы ученик должен найти отдельные части информации и  истолковать, сравнить или объединить их. В ходе обучения ученик овладевает, таким образом,   такими  типами чтения, как изучающее  и поисковое чтение.  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Систематическая работа (на уроке и в качестве домашнего  задания) с такими  вопросами, поставленными к конкретному  тексту, позволит обучающимся приобрести уверенный навык интерпретации информации, оценки утверждений, сделанных в тексте. </w:t>
      </w:r>
    </w:p>
    <w:p w:rsidR="002B564E" w:rsidRDefault="002B564E" w:rsidP="002B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Таблицы и графики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текста. В обществознании он представлен в виде статистической и графической информации.  Например, на графиках может быть отражено изменение спроса или предложения (перемещение кривой) на соответствующих рынках. В диаграммах могут быть представлены  результаты опросов по разным актуальным вопросам современности. При отработке  умений  осуществлять поиск социальной информации, представленной в различных  знаковых системах, в том числе схемах, таблицах, диаграммах   помогает алгоритм, предложенный  в     учебном  пособии «Я сдам ЕГЭ! Модульный курс.  Обществознание.   Рабочая тетрадь».</w:t>
      </w:r>
      <w:r>
        <w:rPr>
          <w:rFonts w:ascii="Times New Roman" w:hAnsi="Times New Roman"/>
          <w:sz w:val="28"/>
          <w:szCs w:val="28"/>
        </w:rPr>
        <w:t xml:space="preserve"> [6,80].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необходимо пояснить,  что любая диаграмма, например, состоит из двух частей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изображения и пояснения, показать на конкретном примере, что они содержат  и  как связаны между собой эти части. Далее   необходимо проанализировать вопрос, прочитать легенду диаграммы, соотнести ее с соответствующим  сегментом (столбцом), установить, сколько опрошенных выбрали каждый вариант ответа. Аналогичная работа проводится  с данными, представленными в табличном варианте. Обычно  такие задания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кажутся учени</w:t>
      </w:r>
      <w:r w:rsidR="00643419">
        <w:rPr>
          <w:rFonts w:ascii="Times New Roman" w:hAnsi="Times New Roman" w:cs="Times New Roman"/>
          <w:sz w:val="28"/>
          <w:szCs w:val="28"/>
        </w:rPr>
        <w:t>кам сложными (</w:t>
      </w:r>
      <w:r>
        <w:rPr>
          <w:rFonts w:ascii="Times New Roman" w:hAnsi="Times New Roman" w:cs="Times New Roman"/>
          <w:sz w:val="28"/>
          <w:szCs w:val="28"/>
        </w:rPr>
        <w:t>нет сплошного  текста), но систематическая работа по данному алгоритму может дать положительный результат.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Своеобразным   тренингом на понимание текста может быть упражнение, в котором требуется вставить пропущенные слова  в текст, выбрав их из предлагаемого списка.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примера приведем текст  из демонстрационной версии по обществознанию 2018 г.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(сайт ФИПИ):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2B564E" w:rsidRPr="00643419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19">
        <w:rPr>
          <w:rFonts w:ascii="Times New Roman" w:hAnsi="Times New Roman" w:cs="Times New Roman"/>
          <w:sz w:val="28"/>
          <w:szCs w:val="28"/>
        </w:rPr>
        <w:t xml:space="preserve">«Мотивом _________(А) называется то, что побуждает её, ради чего она осуществляется. В качестве побудителя обычно выступает конкретная _________(Б), которая удовлетворяется в ходе и с помощью деятельности. Это определённая форма связи живых организмов с внешним миром, необходимая для существования _________(В), социальной группы, общества в целом.  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Каждая из групп потребностей соответствует определённому виду деятельности». </w:t>
      </w:r>
    </w:p>
    <w:p w:rsidR="002B564E" w:rsidRPr="00643419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 w:rsidRPr="00643419">
        <w:rPr>
          <w:rFonts w:ascii="Times New Roman" w:hAnsi="Times New Roman" w:cs="Times New Roman"/>
          <w:sz w:val="28"/>
          <w:szCs w:val="28"/>
        </w:rPr>
        <w:t xml:space="preserve"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  </w:t>
      </w:r>
    </w:p>
    <w:p w:rsidR="002B564E" w:rsidRPr="00643419" w:rsidRDefault="002B564E" w:rsidP="002B564E">
      <w:pPr>
        <w:jc w:val="both"/>
        <w:rPr>
          <w:rFonts w:ascii="Times New Roman" w:hAnsi="Times New Roman"/>
          <w:sz w:val="28"/>
          <w:szCs w:val="28"/>
        </w:rPr>
      </w:pPr>
      <w:r w:rsidRPr="00643419">
        <w:rPr>
          <w:rFonts w:ascii="Times New Roman" w:hAnsi="Times New Roman" w:cs="Times New Roman"/>
          <w:sz w:val="28"/>
          <w:szCs w:val="28"/>
        </w:rPr>
        <w:t xml:space="preserve">Список терминов:   1)  потребность   2)  деятельность   3)  природа   4)  социальный   5)  естественный   6)  подлинный (разумный)   7)  индивидуальность   8)  индивид   9)  идеальный (духовный)    </w:t>
      </w:r>
      <w:r w:rsidRPr="00643419">
        <w:rPr>
          <w:rFonts w:ascii="Times New Roman" w:hAnsi="Times New Roman"/>
          <w:sz w:val="28"/>
          <w:szCs w:val="28"/>
        </w:rPr>
        <w:t>[7].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Выполнение таких заданий развивает логическое мышление обучающихся, приучает  их правильно понимать смысл ключевых понятий и применять их в заданном контексте.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рамках   технологии  развития критического мышления обучающихся  на уроках различных  предметов  можно применять  следующие виды работы с текстами, предложенными С.И. Заир-Бек,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/>
          <w:sz w:val="28"/>
          <w:szCs w:val="28"/>
        </w:rPr>
        <w:t xml:space="preserve">[2, 28-38]. </w:t>
      </w:r>
      <w:r>
        <w:rPr>
          <w:rFonts w:ascii="Times New Roman" w:hAnsi="Times New Roman" w:cs="Times New Roman"/>
          <w:sz w:val="28"/>
          <w:szCs w:val="28"/>
        </w:rPr>
        <w:t xml:space="preserve"> К таким приемам относятся: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 кластеры «грозди»- выделение смысловых единиц и  графическое  их оформление в определенном порядке в виде грозди. Кластеры могут быть  как ведущим приемом  на  различных  стадиях  урока – вызов, осмысление материала, рефлексии, так и стратегией урока в целом; 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маркировка тек</w:t>
      </w:r>
      <w:r w:rsidR="00643419">
        <w:rPr>
          <w:rFonts w:ascii="Times New Roman" w:hAnsi="Times New Roman" w:cs="Times New Roman"/>
          <w:sz w:val="28"/>
          <w:szCs w:val="28"/>
        </w:rPr>
        <w:t>ста по мере его  чтения  -  у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знал,+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новое, - думал иначе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? -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понял, есть вопросы.   Сначала во время чтения делаем пометки, затем  заполняем таблицу, в которой заголовками будут  эти значки. В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заносим  сведения из текста;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-таблица «знаю-хочу узнать – узнал»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 прием помогает собрать имеющуюся информацию, расширить и систематизировать имеющуюся информацию по изучаемому вопросу;                                                                      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 остановками</w:t>
      </w:r>
      <w:r w:rsidR="0064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организация  чтения текста  с использованием различных типов вопросов.   Эта стратегия  работает как при самостоятельном чтении, так и привосприятия  текста на слух и применяется  на стадии осмысления содержания. При этом текст не должен быть  знаком учащимся, текст заранее  делится на логические  части: намечается первая остановка, вторая и т. д. Остановок должно быть немного, не более  5, чтобы не терялась целостность текста. Вопросы могут быть простые, уточняющие, интерпретационные,  творческие,  оценочные, практические;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таблица тонких (что, где, когда)   и толстых  (почему, что, если, в чем различие)   вопросов.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Таблица может использоваться на любой из трех стадий урока;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«верные или неверные утверждения».   На доске предварительно записываются высказывания по теме, ученики высказывают предположения,  верны ли эти утверждения,  после знакомства с текстом  параграфа  возвращаемся к данным утверждениям и оцениваем их достоверность.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заранее выдать текстовые таблицы, заполнить их до изучения темы и скорректировать по ходу урока.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пособие «Я сдам ЕГЭ! Модульный курс.  Обществознание.  Рабочая тетрадь» содержит  таблицы верных или неверных суждений практически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каждой  теме, которые учитель может использовать на уроке: до знакомства с параграфом ученики   делают  пометки в таблице, затем повторно после изучения текста  для внесения необходимых правок. Такой  прием позволяет ученику увидеть собственную ошибку и исправить ее. </w:t>
      </w:r>
    </w:p>
    <w:p w:rsidR="002B564E" w:rsidRDefault="002B564E" w:rsidP="002B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к теме «Социальный контроль» авторами пособия предложена такая таблица верных или неверных ответом </w:t>
      </w:r>
      <w:r w:rsidR="00643419">
        <w:rPr>
          <w:rFonts w:ascii="Times New Roman" w:hAnsi="Times New Roman"/>
          <w:sz w:val="28"/>
          <w:szCs w:val="28"/>
        </w:rPr>
        <w:t>[6,76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6771"/>
        <w:gridCol w:w="1559"/>
        <w:gridCol w:w="1241"/>
      </w:tblGrid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Суждения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К причинам отклоняющегося поведения относят особенности взаимоотношений индивида с окружающей средой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нормы призваны упорядочивать поведение </w:t>
            </w:r>
            <w:proofErr w:type="gramStart"/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gramEnd"/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регулируют разнообразные общественные отношения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Действие моральных норм гарантируется государством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Причинами отклоняющегося поведения человека могут  стать особенности его характера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Социальные нормы представляют собой стандарты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 xml:space="preserve">Санкции – это исключительно формальная негативная реакция со стороны окружающих на поведение человека или социальной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Социальный контроль включает социальные нормы и санкции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64E" w:rsidRPr="00643419" w:rsidTr="002B564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19">
              <w:rPr>
                <w:rFonts w:ascii="Times New Roman" w:hAnsi="Times New Roman" w:cs="Times New Roman"/>
                <w:sz w:val="28"/>
                <w:szCs w:val="28"/>
              </w:rPr>
              <w:t>Социальный контроль- это механизм регуляции отношений индивида и общества  с целью укрепления  порядка и стабильности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Pr="00643419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Концепции преподавания  учебного предмета «обществознание» в образовательных организациях Российской Федерации, реализующих основные общеобразовательные программы подчеркивается, что содержание предмета «обществознание» и последовательность его освоения должны соответствовать  задачам формирования у обучающегося с учетом его возрастных особенностей: </w:t>
      </w:r>
      <w:proofErr w:type="gramEnd"/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целостной системы представлений о жизни и развитии общества, месте человека в системе общественных отношений;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ценностных ориентаций, необходимых ему в жизни;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комплекса предметных и метапредметных умений,  способов познавательной и практической деятельности.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грамотно работать с тестом как источником информации, понимание текста, навык  смыслового чтения   - это то, что уверенно  способствует   реализации этих задач.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работе учитель  старшей школы опирается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приемы работы, которые освоены обучающимися  на уровне основного общего образования при изучении предмета «Обществознание». В 10-11 кл. расширяется круг источников социальной информации (шире привлекаются материалы электронных и печатных СМИ, научно- популярная и публицистическая литература), развиваются возможности интерпретирования общественных явлений, углубляются теоретические представления.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учитель может сделать подборку обществоведческих  текстов (сплошных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практически по каждой теме, используя  различные демонстрационные версии,  практикумы по подготовке к экзамену и т. д. Автором представляемого опыта  подобрана   такая картотека обществоведческих  текстов различных видов     для  уроков обществознания, элективного курса  «Практикум по обществознанию» </w:t>
      </w:r>
      <w:r w:rsidRPr="00330DDB">
        <w:rPr>
          <w:rFonts w:ascii="Times New Roman" w:hAnsi="Times New Roman" w:cs="Times New Roman"/>
          <w:b/>
          <w:sz w:val="28"/>
          <w:szCs w:val="28"/>
        </w:rPr>
        <w:t>(приложение №1),</w:t>
      </w:r>
      <w:r w:rsidR="00330DDB">
        <w:rPr>
          <w:rFonts w:ascii="Times New Roman" w:hAnsi="Times New Roman" w:cs="Times New Roman"/>
          <w:sz w:val="28"/>
          <w:szCs w:val="28"/>
        </w:rPr>
        <w:t xml:space="preserve"> «Конституционное право» </w:t>
      </w:r>
      <w:r w:rsidR="00330DDB" w:rsidRPr="00330DDB">
        <w:rPr>
          <w:rFonts w:ascii="Times New Roman" w:hAnsi="Times New Roman" w:cs="Times New Roman"/>
          <w:b/>
          <w:sz w:val="28"/>
          <w:szCs w:val="28"/>
        </w:rPr>
        <w:t>(</w:t>
      </w:r>
      <w:r w:rsidRPr="00330DDB">
        <w:rPr>
          <w:rFonts w:ascii="Times New Roman" w:hAnsi="Times New Roman" w:cs="Times New Roman"/>
          <w:b/>
          <w:sz w:val="28"/>
          <w:szCs w:val="28"/>
        </w:rPr>
        <w:t>приложение №2),</w:t>
      </w:r>
      <w:r>
        <w:rPr>
          <w:rFonts w:ascii="Times New Roman" w:hAnsi="Times New Roman" w:cs="Times New Roman"/>
          <w:sz w:val="28"/>
          <w:szCs w:val="28"/>
        </w:rPr>
        <w:t xml:space="preserve">  для  индивидуальной и групповой работы  с обучающими во внеурочной деятельности.    Важно, чтобы работа  с текстом по обществознанию велась систе</w:t>
      </w:r>
      <w:r w:rsidR="00330DDB">
        <w:rPr>
          <w:rFonts w:ascii="Times New Roman" w:hAnsi="Times New Roman" w:cs="Times New Roman"/>
          <w:sz w:val="28"/>
          <w:szCs w:val="28"/>
        </w:rPr>
        <w:t>матически, на уроке, на элективных курсах</w:t>
      </w:r>
      <w:r>
        <w:rPr>
          <w:rFonts w:ascii="Times New Roman" w:hAnsi="Times New Roman" w:cs="Times New Roman"/>
          <w:sz w:val="28"/>
          <w:szCs w:val="28"/>
        </w:rPr>
        <w:t xml:space="preserve">, во внеурочное время, от темы к теме, с поэтапным усложнением поставленных задач на основе дифференциации   и   индивидуализации  процесса обучения.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уроков обществознани</w:t>
      </w:r>
      <w:r w:rsidR="00330D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работа над  формированием уровня  грамотности чтения,  читательской компетенции,  понимания текста, смыслового чтения     ведется   и на других уроках.     На уроках и внеурочных занятиях по обществознанию мы  работаем с текстом как источником социальной информации.   На уроках истории, например,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организует работу обучающихся   с другими  видами  различными  текстов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историческими источниками, в том числе воспоминаниями, документами,  проблемными историческими материалами. Исторические тексты оживляют урок, делают изучаемую эпоху наглядней, понятней. Важно, чтобы учителя, работающие с классом, придерживались  общей программы действий по развитию уровня читательской компетенции детей,  и чтобы дети понимали смысл  учительских заданий.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своей практической деятельности учитель истории и обществознания может использовать как традиционные, так и инновационные приемы работы с различными видами текстов.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умений  ориентироваться в тексте, критически  его оценивать, интерпретировать информацию, содержащуюся в тексте</w:t>
      </w:r>
      <w:r w:rsidR="00330D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расширяет личностный потенциал обучающегося.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Результативность опыта </w:t>
      </w:r>
    </w:p>
    <w:p w:rsidR="002B564E" w:rsidRDefault="002B564E" w:rsidP="002B56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результатов образовательной деятельности  обучающихся включает  «контроль, проверку, оценивание; накопление статистических данных, их анализ; прогнозирование, выявление динамики, тенденций дидактического процесса» </w:t>
      </w:r>
      <w:r>
        <w:rPr>
          <w:rFonts w:ascii="Times New Roman" w:hAnsi="Times New Roman"/>
          <w:sz w:val="28"/>
          <w:szCs w:val="28"/>
        </w:rPr>
        <w:t>[3,239].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обучения применялись различные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деятельностью   учеников, связанной   с   формированием  их умений  работать с текстовой информацией.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Полученные результаты обучающ</w:t>
      </w:r>
      <w:r w:rsidR="00330DDB">
        <w:rPr>
          <w:rFonts w:ascii="Times New Roman" w:hAnsi="Times New Roman" w:cs="Times New Roman"/>
          <w:sz w:val="28"/>
          <w:szCs w:val="28"/>
        </w:rPr>
        <w:t>ихся 10-11 кл.  представлены  в</w:t>
      </w:r>
      <w:r>
        <w:rPr>
          <w:rFonts w:ascii="Times New Roman" w:hAnsi="Times New Roman" w:cs="Times New Roman"/>
          <w:sz w:val="28"/>
          <w:szCs w:val="28"/>
        </w:rPr>
        <w:t xml:space="preserve">  диаграммах. </w:t>
      </w:r>
      <w:proofErr w:type="gramEnd"/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8740" cy="2827020"/>
            <wp:effectExtent l="0" t="0" r="381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4460" cy="30556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4460" cy="3025140"/>
            <wp:effectExtent l="0" t="0" r="1524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в период  государственной итоговой аттестации 11 выпускников  11 кл сдавали  экзамен по обществознанию.  Полученные результаты представлены в таблице. </w:t>
      </w:r>
    </w:p>
    <w:tbl>
      <w:tblPr>
        <w:tblStyle w:val="a5"/>
        <w:tblW w:w="0" w:type="auto"/>
        <w:tblLook w:val="04A0"/>
      </w:tblPr>
      <w:tblGrid>
        <w:gridCol w:w="1179"/>
        <w:gridCol w:w="2087"/>
        <w:gridCol w:w="1929"/>
        <w:gridCol w:w="2297"/>
        <w:gridCol w:w="2079"/>
      </w:tblGrid>
      <w:tr w:rsidR="002B564E" w:rsidTr="002B564E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 находить, осознанно  воспринимать и точно воспроизводить информацию, содержащуюся в тесте в явном виде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информацию в заданном контексте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текста на основе изученного курса с опорой на контекстные обществоведческие  знания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информации текста в другой познавательной ситуации  </w:t>
            </w:r>
          </w:p>
        </w:tc>
      </w:tr>
      <w:tr w:rsidR="002B564E" w:rsidTr="002B564E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 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2018, число сдающих экзамен 11 чел.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чел-   1(2) б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- 2(2) 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 -  0 (2) б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- 1 (2) б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  -2(2)  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– 0(3) б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чел-  2(3) б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 - 3(3) 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– 0(3)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  -1(3)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чел. – 2(3)</w:t>
            </w:r>
          </w:p>
          <w:p w:rsidR="002B564E" w:rsidRDefault="002B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   - 3(3)</w:t>
            </w:r>
          </w:p>
        </w:tc>
      </w:tr>
    </w:tbl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 11  выпускников 6 человек  получили на экзамене результат выше 80 баллов. В целом балл по предмету обществознание по школе составил 67, 83 (средний балл выпускник</w:t>
      </w:r>
      <w:r w:rsidR="00330DDB">
        <w:rPr>
          <w:rFonts w:ascii="Times New Roman" w:hAnsi="Times New Roman" w:cs="Times New Roman"/>
          <w:sz w:val="28"/>
          <w:szCs w:val="28"/>
        </w:rPr>
        <w:t>ов  текущего года по НАО- 61,14</w:t>
      </w:r>
      <w:r>
        <w:rPr>
          <w:rFonts w:ascii="Times New Roman" w:hAnsi="Times New Roman" w:cs="Times New Roman"/>
          <w:sz w:val="28"/>
          <w:szCs w:val="28"/>
        </w:rPr>
        <w:t xml:space="preserve">). Эти данные свидетельствуют о достаточно хорошем уровне теоретических знаний и  практических навыков  выпускников.                  </w:t>
      </w:r>
    </w:p>
    <w:p w:rsidR="002B564E" w:rsidRDefault="002B564E" w:rsidP="002B56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330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B564E" w:rsidRDefault="00612A3D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Вяземский Е.Е.  </w:t>
      </w:r>
      <w:r w:rsidR="002B564E">
        <w:rPr>
          <w:rFonts w:ascii="Times New Roman" w:hAnsi="Times New Roman" w:cs="Times New Roman"/>
          <w:sz w:val="28"/>
          <w:szCs w:val="28"/>
        </w:rPr>
        <w:t>Как преподавать историю в современной школе: т</w:t>
      </w:r>
      <w:r w:rsidR="001E3C06">
        <w:rPr>
          <w:rFonts w:ascii="Times New Roman" w:hAnsi="Times New Roman" w:cs="Times New Roman"/>
          <w:sz w:val="28"/>
          <w:szCs w:val="28"/>
        </w:rPr>
        <w:t>еория и методика</w:t>
      </w:r>
      <w:r>
        <w:rPr>
          <w:rFonts w:ascii="Times New Roman" w:hAnsi="Times New Roman"/>
          <w:sz w:val="28"/>
          <w:szCs w:val="28"/>
        </w:rPr>
        <w:t>[Текст] / Е.Е.Вяземский, О.Ю.Стрелова</w:t>
      </w:r>
      <w:r w:rsidR="00887A97">
        <w:rPr>
          <w:rFonts w:ascii="Times New Roman" w:hAnsi="Times New Roman" w:cs="Times New Roman"/>
          <w:sz w:val="28"/>
          <w:szCs w:val="28"/>
        </w:rPr>
        <w:t xml:space="preserve"> // История</w:t>
      </w:r>
      <w:r w:rsidR="001E3C06">
        <w:rPr>
          <w:rFonts w:ascii="Times New Roman" w:hAnsi="Times New Roman" w:cs="Times New Roman"/>
          <w:sz w:val="28"/>
          <w:szCs w:val="28"/>
        </w:rPr>
        <w:t>.-  2006.- № 21.- С. 37-45</w:t>
      </w:r>
      <w:r w:rsidR="00887A97">
        <w:rPr>
          <w:rFonts w:ascii="Times New Roman" w:hAnsi="Times New Roman" w:cs="Times New Roman"/>
          <w:sz w:val="28"/>
          <w:szCs w:val="28"/>
        </w:rPr>
        <w:t>.</w:t>
      </w:r>
    </w:p>
    <w:p w:rsidR="00AE2BE7" w:rsidRPr="00AE2BE7" w:rsidRDefault="00AE2BE7" w:rsidP="00AE2B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Демоверсия по обществознанию </w:t>
      </w:r>
      <w:r>
        <w:rPr>
          <w:rFonts w:ascii="Times New Roman" w:hAnsi="Times New Roman"/>
          <w:sz w:val="28"/>
          <w:szCs w:val="28"/>
        </w:rPr>
        <w:t xml:space="preserve">[Электронный ресурс]. - Режим доступа </w:t>
      </w:r>
      <w:r>
        <w:rPr>
          <w:rFonts w:ascii="Times New Roman" w:hAnsi="Times New Roman" w:cs="Times New Roman"/>
          <w:sz w:val="28"/>
          <w:szCs w:val="28"/>
        </w:rPr>
        <w:t>http://www.fipi.ru.</w:t>
      </w:r>
      <w:bookmarkStart w:id="0" w:name="_GoBack"/>
      <w:bookmarkEnd w:id="0"/>
    </w:p>
    <w:p w:rsidR="002B564E" w:rsidRDefault="0012730B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Заир-Бек С.И.</w:t>
      </w:r>
      <w:r w:rsidR="002B564E">
        <w:rPr>
          <w:rFonts w:ascii="Times New Roman" w:hAnsi="Times New Roman" w:cs="Times New Roman"/>
          <w:sz w:val="28"/>
          <w:szCs w:val="28"/>
        </w:rPr>
        <w:t xml:space="preserve">  Развитие критического мышления на уроке:  пособие для учителей </w:t>
      </w:r>
      <w:proofErr w:type="spellStart"/>
      <w:r w:rsidR="002B564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B564E">
        <w:rPr>
          <w:rFonts w:ascii="Times New Roman" w:hAnsi="Times New Roman" w:cs="Times New Roman"/>
          <w:sz w:val="28"/>
          <w:szCs w:val="28"/>
        </w:rPr>
        <w:t>. учреждени</w:t>
      </w:r>
      <w:proofErr w:type="gramStart"/>
      <w:r w:rsidR="002B564E">
        <w:rPr>
          <w:rFonts w:ascii="Times New Roman" w:hAnsi="Times New Roman" w:cs="Times New Roman"/>
          <w:sz w:val="28"/>
          <w:szCs w:val="28"/>
        </w:rPr>
        <w:t>й</w:t>
      </w:r>
      <w:r w:rsidR="00612A3D">
        <w:rPr>
          <w:rFonts w:ascii="Times New Roman" w:hAnsi="Times New Roman"/>
          <w:sz w:val="28"/>
          <w:szCs w:val="28"/>
        </w:rPr>
        <w:t>[</w:t>
      </w:r>
      <w:proofErr w:type="gramEnd"/>
      <w:r w:rsidR="00612A3D">
        <w:rPr>
          <w:rFonts w:ascii="Times New Roman" w:hAnsi="Times New Roman"/>
          <w:sz w:val="28"/>
          <w:szCs w:val="28"/>
        </w:rPr>
        <w:t xml:space="preserve">Текст] </w:t>
      </w:r>
      <w:r w:rsidR="002B564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2B564E"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 w:rsidR="002B564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2B564E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2B564E">
        <w:rPr>
          <w:rFonts w:ascii="Times New Roman" w:hAnsi="Times New Roman" w:cs="Times New Roman"/>
          <w:sz w:val="28"/>
          <w:szCs w:val="28"/>
        </w:rPr>
        <w:t>.- М.: Просвещение, 2011</w:t>
      </w:r>
      <w:r w:rsidR="00EB02E3">
        <w:rPr>
          <w:rFonts w:ascii="Times New Roman" w:hAnsi="Times New Roman" w:cs="Times New Roman"/>
          <w:sz w:val="28"/>
          <w:szCs w:val="28"/>
        </w:rPr>
        <w:t xml:space="preserve">.- 223 с. </w:t>
      </w:r>
    </w:p>
    <w:p w:rsidR="002B564E" w:rsidRDefault="002B564E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612A3D">
        <w:rPr>
          <w:rFonts w:ascii="Times New Roman" w:hAnsi="Times New Roman" w:cs="Times New Roman"/>
          <w:sz w:val="28"/>
          <w:szCs w:val="28"/>
        </w:rPr>
        <w:t xml:space="preserve">огика: учебник </w:t>
      </w:r>
      <w:r w:rsidR="00612A3D">
        <w:rPr>
          <w:rFonts w:ascii="Times New Roman" w:hAnsi="Times New Roman"/>
          <w:sz w:val="28"/>
          <w:szCs w:val="28"/>
        </w:rPr>
        <w:t>[Текст] /</w:t>
      </w:r>
      <w:r w:rsidR="009A2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2C">
        <w:rPr>
          <w:rFonts w:ascii="Times New Roman" w:hAnsi="Times New Roman" w:cs="Times New Roman"/>
          <w:sz w:val="28"/>
          <w:szCs w:val="28"/>
        </w:rPr>
        <w:t>Л.П.Крившенк</w:t>
      </w:r>
      <w:proofErr w:type="gramStart"/>
      <w:r w:rsidR="009A292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A5ABB">
        <w:rPr>
          <w:rFonts w:ascii="Times New Roman" w:hAnsi="Times New Roman"/>
          <w:sz w:val="28"/>
          <w:szCs w:val="28"/>
        </w:rPr>
        <w:t>[</w:t>
      </w:r>
      <w:proofErr w:type="gramEnd"/>
      <w:r w:rsidR="007A5A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A5AB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A5ABB">
        <w:rPr>
          <w:rFonts w:ascii="Times New Roman" w:hAnsi="Times New Roman"/>
          <w:sz w:val="28"/>
          <w:szCs w:val="28"/>
        </w:rPr>
        <w:t xml:space="preserve">] </w:t>
      </w:r>
      <w:r w:rsidR="00931818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 xml:space="preserve">од ред.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="009318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="00931818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="00931818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роспект,2004</w:t>
      </w:r>
      <w:r w:rsidR="007A5ABB">
        <w:rPr>
          <w:rFonts w:ascii="Times New Roman" w:hAnsi="Times New Roman" w:cs="Times New Roman"/>
          <w:sz w:val="28"/>
          <w:szCs w:val="28"/>
        </w:rPr>
        <w:t xml:space="preserve">. - </w:t>
      </w:r>
      <w:r w:rsidR="00C155C6">
        <w:rPr>
          <w:rFonts w:ascii="Times New Roman" w:hAnsi="Times New Roman" w:cs="Times New Roman"/>
          <w:sz w:val="28"/>
          <w:szCs w:val="28"/>
        </w:rPr>
        <w:t>432</w:t>
      </w:r>
      <w:r w:rsidR="007A5ABB">
        <w:rPr>
          <w:rFonts w:ascii="Times New Roman" w:hAnsi="Times New Roman" w:cs="Times New Roman"/>
          <w:sz w:val="28"/>
          <w:szCs w:val="28"/>
        </w:rPr>
        <w:t>с.</w:t>
      </w:r>
    </w:p>
    <w:p w:rsidR="002B564E" w:rsidRDefault="002B564E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энциклопедический словарь</w:t>
      </w:r>
      <w:r w:rsidR="00612A3D">
        <w:rPr>
          <w:rFonts w:ascii="Times New Roman" w:hAnsi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 xml:space="preserve">/под ред. </w:t>
      </w:r>
      <w:r w:rsidR="007A5ABB">
        <w:rPr>
          <w:rFonts w:ascii="Times New Roman" w:hAnsi="Times New Roman" w:cs="Times New Roman"/>
          <w:sz w:val="28"/>
          <w:szCs w:val="28"/>
        </w:rPr>
        <w:t xml:space="preserve">А.М. </w:t>
      </w:r>
      <w:r>
        <w:rPr>
          <w:rFonts w:ascii="Times New Roman" w:hAnsi="Times New Roman" w:cs="Times New Roman"/>
          <w:sz w:val="28"/>
          <w:szCs w:val="28"/>
        </w:rPr>
        <w:t>Прохорова. –М.: Научное издательство «Большая Российская энциклопедия», 2000</w:t>
      </w:r>
      <w:r w:rsidR="00473454">
        <w:rPr>
          <w:rFonts w:ascii="Times New Roman" w:hAnsi="Times New Roman" w:cs="Times New Roman"/>
          <w:sz w:val="28"/>
          <w:szCs w:val="28"/>
        </w:rPr>
        <w:t xml:space="preserve">. – 1023 </w:t>
      </w:r>
      <w:r w:rsidR="007A5ABB">
        <w:rPr>
          <w:rFonts w:ascii="Times New Roman" w:hAnsi="Times New Roman" w:cs="Times New Roman"/>
          <w:sz w:val="28"/>
          <w:szCs w:val="28"/>
        </w:rPr>
        <w:t>с.</w:t>
      </w:r>
    </w:p>
    <w:p w:rsidR="002B564E" w:rsidRDefault="002B564E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универсальных учебных действий в основной школе:  от действия к мысли. Система заданий</w:t>
      </w:r>
      <w:r w:rsidR="00611E43">
        <w:rPr>
          <w:rFonts w:ascii="Times New Roman" w:hAnsi="Times New Roman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sz w:val="28"/>
          <w:szCs w:val="28"/>
        </w:rPr>
        <w:t>:  пособие для учителя/под ред</w:t>
      </w:r>
      <w:r w:rsidR="00612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А.Г.Асмолова</w:t>
      </w:r>
      <w:proofErr w:type="spellEnd"/>
      <w:r w:rsidR="001E3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М.:Просвещение,2013</w:t>
      </w:r>
      <w:r w:rsidR="001E3C06">
        <w:rPr>
          <w:rFonts w:ascii="Times New Roman" w:hAnsi="Times New Roman" w:cs="Times New Roman"/>
          <w:sz w:val="28"/>
          <w:szCs w:val="28"/>
        </w:rPr>
        <w:t>.- 159 с.</w:t>
      </w:r>
    </w:p>
    <w:p w:rsidR="002B564E" w:rsidRDefault="002B564E" w:rsidP="002B56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сдам ЕГЭ! Модульный курс</w:t>
      </w:r>
      <w:r w:rsidR="001E3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</w:t>
      </w:r>
      <w:r w:rsidR="00002341">
        <w:rPr>
          <w:rFonts w:ascii="Times New Roman" w:hAnsi="Times New Roman" w:cs="Times New Roman"/>
          <w:sz w:val="28"/>
          <w:szCs w:val="28"/>
        </w:rPr>
        <w:t>ие</w:t>
      </w:r>
      <w:proofErr w:type="gramStart"/>
      <w:r w:rsidR="00002341">
        <w:rPr>
          <w:rFonts w:ascii="Times New Roman" w:hAnsi="Times New Roman" w:cs="Times New Roman"/>
          <w:sz w:val="28"/>
          <w:szCs w:val="28"/>
        </w:rPr>
        <w:t>»</w:t>
      </w:r>
      <w:r w:rsidR="00002341">
        <w:rPr>
          <w:rFonts w:ascii="Times New Roman" w:hAnsi="Times New Roman"/>
          <w:sz w:val="28"/>
          <w:szCs w:val="28"/>
        </w:rPr>
        <w:t>[</w:t>
      </w:r>
      <w:proofErr w:type="gramEnd"/>
      <w:r w:rsidR="00002341">
        <w:rPr>
          <w:rFonts w:ascii="Times New Roman" w:hAnsi="Times New Roman"/>
          <w:sz w:val="28"/>
          <w:szCs w:val="28"/>
        </w:rPr>
        <w:t>Текст]</w:t>
      </w:r>
      <w:r w:rsidR="00002341">
        <w:rPr>
          <w:rFonts w:ascii="Times New Roman" w:hAnsi="Times New Roman" w:cs="Times New Roman"/>
          <w:sz w:val="28"/>
          <w:szCs w:val="28"/>
        </w:rPr>
        <w:t xml:space="preserve"> : р</w:t>
      </w:r>
      <w:r>
        <w:rPr>
          <w:rFonts w:ascii="Times New Roman" w:hAnsi="Times New Roman" w:cs="Times New Roman"/>
          <w:sz w:val="28"/>
          <w:szCs w:val="28"/>
        </w:rPr>
        <w:t>абочая тетрадь.-М.:  Просвещение, 2016</w:t>
      </w:r>
      <w:r w:rsidR="001E3C06">
        <w:rPr>
          <w:rFonts w:ascii="Times New Roman" w:hAnsi="Times New Roman" w:cs="Times New Roman"/>
          <w:sz w:val="28"/>
          <w:szCs w:val="28"/>
        </w:rPr>
        <w:t xml:space="preserve">.- 176 с. </w:t>
      </w:r>
    </w:p>
    <w:p w:rsidR="002B564E" w:rsidRDefault="002B564E" w:rsidP="002B56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564E" w:rsidRDefault="002B564E" w:rsidP="002B564E">
      <w:pPr>
        <w:rPr>
          <w:rFonts w:ascii="Times New Roman" w:hAnsi="Times New Roman" w:cs="Times New Roman"/>
          <w:b/>
          <w:sz w:val="24"/>
          <w:szCs w:val="24"/>
        </w:rPr>
      </w:pPr>
    </w:p>
    <w:p w:rsidR="00330DDB" w:rsidRDefault="00330DDB" w:rsidP="002B564E">
      <w:pPr>
        <w:rPr>
          <w:rFonts w:ascii="Times New Roman" w:hAnsi="Times New Roman" w:cs="Times New Roman"/>
          <w:b/>
          <w:sz w:val="24"/>
          <w:szCs w:val="24"/>
        </w:rPr>
      </w:pPr>
    </w:p>
    <w:p w:rsidR="00330DDB" w:rsidRDefault="00330DDB" w:rsidP="002B564E">
      <w:pPr>
        <w:rPr>
          <w:rFonts w:ascii="Times New Roman" w:hAnsi="Times New Roman" w:cs="Times New Roman"/>
          <w:b/>
          <w:sz w:val="24"/>
          <w:szCs w:val="24"/>
        </w:rPr>
      </w:pPr>
    </w:p>
    <w:p w:rsidR="002B564E" w:rsidRPr="00330DDB" w:rsidRDefault="002B564E" w:rsidP="00330D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№1  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t xml:space="preserve"> Аннотация   к   рабочей    программе   элективного курса «Практикум по обществознанию»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Элективные курсы являются неотъемлемыми компонентами  вариативной системы образовательного процесса на   уровне среднего общего образования, обеспечивающими успешное профильное и профессиональное самоопределение </w:t>
      </w:r>
      <w:proofErr w:type="gramStart"/>
      <w:r w:rsidRPr="00330D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0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Разработанный элективный курс «Практикум по обществознанию» относится к предметным элективным курсам  повышенного   уровня, которые, в том числе,   решают задачи углубления и расширения знаний,  умений и компетентностей обучающегося.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DB">
        <w:rPr>
          <w:rFonts w:ascii="Times New Roman" w:hAnsi="Times New Roman" w:cs="Times New Roman"/>
          <w:sz w:val="28"/>
          <w:szCs w:val="28"/>
        </w:rPr>
        <w:t>Теоретико- методологической</w:t>
      </w:r>
      <w:proofErr w:type="gramEnd"/>
      <w:r w:rsidRPr="00330DDB">
        <w:rPr>
          <w:rFonts w:ascii="Times New Roman" w:hAnsi="Times New Roman" w:cs="Times New Roman"/>
          <w:sz w:val="28"/>
          <w:szCs w:val="28"/>
        </w:rPr>
        <w:t xml:space="preserve"> основой разработки курса является системно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 w:rsidRPr="00330D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0DD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30DDB">
        <w:rPr>
          <w:rFonts w:ascii="Times New Roman" w:hAnsi="Times New Roman" w:cs="Times New Roman"/>
          <w:sz w:val="28"/>
          <w:szCs w:val="28"/>
        </w:rPr>
        <w:t xml:space="preserve"> подход., разрабатываемый в трудах отечественных психологов </w:t>
      </w:r>
      <w:proofErr w:type="spellStart"/>
      <w:r w:rsidRPr="00330DDB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330DDB">
        <w:rPr>
          <w:rFonts w:ascii="Times New Roman" w:hAnsi="Times New Roman" w:cs="Times New Roman"/>
          <w:sz w:val="28"/>
          <w:szCs w:val="28"/>
        </w:rPr>
        <w:t xml:space="preserve">, А.Н.Леонтьева, П.Я. </w:t>
      </w:r>
      <w:proofErr w:type="spellStart"/>
      <w:r w:rsidRPr="00330DDB">
        <w:rPr>
          <w:rFonts w:ascii="Times New Roman" w:hAnsi="Times New Roman" w:cs="Times New Roman"/>
          <w:sz w:val="28"/>
          <w:szCs w:val="28"/>
        </w:rPr>
        <w:t>Галперина</w:t>
      </w:r>
      <w:proofErr w:type="spellEnd"/>
      <w:r w:rsidRPr="00330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DDB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330DDB">
        <w:rPr>
          <w:rFonts w:ascii="Times New Roman" w:hAnsi="Times New Roman" w:cs="Times New Roman"/>
          <w:sz w:val="28"/>
          <w:szCs w:val="28"/>
        </w:rPr>
        <w:t xml:space="preserve"> и др., раскрывающий  основные психологические  условия и  механизмы  процесса  усвоения знаний, формирование картины мира, общую структуру деятельности  обучающихся.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Элективный курс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 w:rsidRPr="00330DDB">
        <w:rPr>
          <w:rFonts w:ascii="Times New Roman" w:hAnsi="Times New Roman" w:cs="Times New Roman"/>
          <w:sz w:val="28"/>
          <w:szCs w:val="28"/>
        </w:rPr>
        <w:t>адресован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 w:rsidRPr="00330DDB">
        <w:rPr>
          <w:rFonts w:ascii="Times New Roman" w:hAnsi="Times New Roman" w:cs="Times New Roman"/>
          <w:sz w:val="28"/>
          <w:szCs w:val="28"/>
        </w:rPr>
        <w:t>обучающимся, изучающим  предмет «Обществознание» на базовом уровне.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Pr="00330DDB">
        <w:rPr>
          <w:rFonts w:ascii="Times New Roman" w:hAnsi="Times New Roman" w:cs="Times New Roman"/>
          <w:sz w:val="28"/>
          <w:szCs w:val="28"/>
        </w:rPr>
        <w:t>элективного курса «Практикум по обществознанию»: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 w:rsidRPr="00330DDB">
        <w:rPr>
          <w:rFonts w:ascii="Times New Roman" w:hAnsi="Times New Roman" w:cs="Times New Roman"/>
          <w:sz w:val="28"/>
          <w:szCs w:val="28"/>
        </w:rPr>
        <w:t>создание</w:t>
      </w:r>
      <w:r w:rsidR="00330DDB">
        <w:rPr>
          <w:rFonts w:ascii="Times New Roman" w:hAnsi="Times New Roman" w:cs="Times New Roman"/>
          <w:sz w:val="28"/>
          <w:szCs w:val="28"/>
        </w:rPr>
        <w:t xml:space="preserve"> </w:t>
      </w:r>
      <w:r w:rsidRPr="00330DDB">
        <w:rPr>
          <w:rFonts w:ascii="Times New Roman" w:hAnsi="Times New Roman" w:cs="Times New Roman"/>
          <w:sz w:val="28"/>
          <w:szCs w:val="28"/>
        </w:rPr>
        <w:t>благоприятных условий для личностного и познавательного  развития  обучающегося через формирование ун</w:t>
      </w:r>
      <w:r w:rsidR="00330DDB">
        <w:rPr>
          <w:rFonts w:ascii="Times New Roman" w:hAnsi="Times New Roman" w:cs="Times New Roman"/>
          <w:sz w:val="28"/>
          <w:szCs w:val="28"/>
        </w:rPr>
        <w:t>иверсальных учебных действий  (</w:t>
      </w:r>
      <w:proofErr w:type="spellStart"/>
      <w:r w:rsidRPr="00330D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30DDB">
        <w:rPr>
          <w:rFonts w:ascii="Times New Roman" w:hAnsi="Times New Roman" w:cs="Times New Roman"/>
          <w:sz w:val="28"/>
          <w:szCs w:val="28"/>
        </w:rPr>
        <w:t xml:space="preserve"> умений).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Логика развития универсальных учебных действий  в элективном курсе   выстроена  по формуле: от действия к мысли.   </w:t>
      </w:r>
    </w:p>
    <w:p w:rsidR="002B564E" w:rsidRPr="00330DDB" w:rsidRDefault="002B564E" w:rsidP="00330DD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t xml:space="preserve">Задачи элективного курса </w:t>
      </w:r>
    </w:p>
    <w:p w:rsidR="002B564E" w:rsidRPr="00330DDB" w:rsidRDefault="002B564E" w:rsidP="00330DD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повышение предметной компетентности учеников;</w:t>
      </w:r>
    </w:p>
    <w:p w:rsidR="002B564E" w:rsidRPr="00330DDB" w:rsidRDefault="002B564E" w:rsidP="00330DD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развитие у учащихся устойчивой  мотивации к изучению предмета «Обществознание»;</w:t>
      </w:r>
    </w:p>
    <w:p w:rsidR="002B564E" w:rsidRPr="00330DDB" w:rsidRDefault="002B564E" w:rsidP="00330DD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способами решения познавательных и логических заданий по обществознанию;</w:t>
      </w:r>
    </w:p>
    <w:p w:rsidR="002B564E" w:rsidRPr="00330DDB" w:rsidRDefault="002B564E" w:rsidP="00330DD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выявление одаренных детей, развитие их интеллектуальных и творческих способностей, подготовка к участию в олимпиадах и </w:t>
      </w:r>
      <w:r w:rsidRPr="00330DDB">
        <w:rPr>
          <w:rFonts w:ascii="Times New Roman" w:hAnsi="Times New Roman" w:cs="Times New Roman"/>
          <w:sz w:val="28"/>
          <w:szCs w:val="28"/>
        </w:rPr>
        <w:lastRenderedPageBreak/>
        <w:t xml:space="preserve">иных интеллектуальных конкурсах в очной и дистанционной формах.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биосоциальная сущность человека, основные этапы и факторы  социализации личности,  место и роль человека  в системе общественных отношений, закономерности развития  общества как сложной  самоорганизующейся  системы, тенденции развития  общества в целом как сложной динамической системы, а также важнейших социальных институтов, основные  социальные институты и процессы, социальные отношения, особенности социально- гуманитарного познания, духовная жизнь общества, важнейшие экономические явления и процессы,  необходимость регулирования  общественных отношений, сущность социальных норм, механизмы правового регулирования. </w:t>
      </w:r>
    </w:p>
    <w:p w:rsidR="002B564E" w:rsidRPr="00330DDB" w:rsidRDefault="002B564E" w:rsidP="00330DD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Элективный курс может иметь как тематическое, так и временное согласование с   базовым  учебным предметом. </w:t>
      </w:r>
    </w:p>
    <w:p w:rsidR="002B564E" w:rsidRPr="00330DDB" w:rsidRDefault="00330DDB" w:rsidP="00330DDB">
      <w:pPr>
        <w:pStyle w:val="a3"/>
        <w:spacing w:line="276" w:lineRule="auto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Планируемые результаты</w:t>
      </w:r>
      <w:r w:rsidR="002B564E" w:rsidRPr="00330DDB">
        <w:rPr>
          <w:rStyle w:val="a6"/>
          <w:sz w:val="28"/>
          <w:szCs w:val="28"/>
        </w:rPr>
        <w:t>:</w:t>
      </w:r>
    </w:p>
    <w:p w:rsidR="002B564E" w:rsidRPr="00330DDB" w:rsidRDefault="002B564E" w:rsidP="00330DDB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Элективный курс  </w:t>
      </w:r>
      <w:r w:rsidRPr="00330DDB">
        <w:rPr>
          <w:rFonts w:ascii="Times New Roman" w:hAnsi="Times New Roman" w:cs="Times New Roman"/>
          <w:b/>
          <w:sz w:val="28"/>
          <w:szCs w:val="28"/>
        </w:rPr>
        <w:t>создаст условия для личностного развития</w:t>
      </w:r>
      <w:r w:rsidRPr="00330DDB">
        <w:rPr>
          <w:rFonts w:ascii="Times New Roman" w:hAnsi="Times New Roman" w:cs="Times New Roman"/>
          <w:sz w:val="28"/>
          <w:szCs w:val="28"/>
        </w:rPr>
        <w:t xml:space="preserve"> – развития готовности и способности обучающегося к саморазвитию и реализации  творческого потенциала  в предметно- продуктивной деятельности. Умение учиться является важнейшей компетенцией личности. </w:t>
      </w:r>
      <w:r w:rsidRPr="00330DDB">
        <w:rPr>
          <w:rStyle w:val="a6"/>
          <w:rFonts w:ascii="Times New Roman" w:hAnsi="Times New Roman" w:cs="Times New Roman"/>
          <w:sz w:val="28"/>
          <w:szCs w:val="28"/>
        </w:rPr>
        <w:t>В результате изучения  элективного курса   обучающиеся         овладеют следующими  видами учебных  умений и способов действия: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решение   понятийных заданий различного уровня;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поиск социальной информации, представленной в различных знаковых системах (текст, схема, таблица, диаграмма);</w:t>
      </w:r>
    </w:p>
    <w:p w:rsidR="002B564E" w:rsidRPr="00330DDB" w:rsidRDefault="00330DDB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="002B564E" w:rsidRPr="00330DDB">
        <w:rPr>
          <w:rFonts w:ascii="Times New Roman" w:hAnsi="Times New Roman" w:cs="Times New Roman"/>
          <w:sz w:val="28"/>
          <w:szCs w:val="28"/>
        </w:rPr>
        <w:t>, анализ и обобщение социальной информации</w:t>
      </w:r>
    </w:p>
    <w:p w:rsidR="002B564E" w:rsidRPr="00330DDB" w:rsidRDefault="00330DDB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B564E" w:rsidRPr="00330DDB">
        <w:rPr>
          <w:rFonts w:ascii="Times New Roman" w:hAnsi="Times New Roman" w:cs="Times New Roman"/>
          <w:sz w:val="28"/>
          <w:szCs w:val="28"/>
        </w:rPr>
        <w:t>, осознанное восприятие и точное воспроизведение информации, содержащейся в тексте в явном виде,  а также  применение ее в заданном контексте;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конкретизация текста или его отдельных положений на основе изученного курса, с опорой на контекстные обществоведческие знания;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использование информации текста в другой познавательной ситуации, самостоятельное формулирование и аргументация оценочных, прогностических и иных суждений, связанных с проблематикой текста;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 раскрывать  смысл ключевых обществоведческих  понятий и применять их в заданном контексте;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умение конкретизировать примерами  изученные  теоретические положения и понятия общественных наук, формирующих обществоведческий курс;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анализ представленной информации,   в том числе статистической и графической, объяснение связи  социальных  объектов, процессов,  формулирование  и аргументация  самостоятельных  оценочных, прогностических и иных  суждений,  объяснений и выводов;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умение  применять  обществоведческие знания в процессе решения познавательных задач по актуальным социальным проблемам;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>составление  развернутого плана  по конкретной теме  обществоведческого курса,   умение систематизировать и обобщать социальную информацию, устанавливать и отражать в структуре плана структурные, функциональные иерархические  и иные  связи  социальных объектов, явлений, процессов;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умение  раскрыть смысл авторского суждения, привлекать  изученные  теоретические  положения  общественных наук, самостоятельно формулировать и конкретизировать  примерами  свои рассуждения, делать выводы;</w:t>
      </w:r>
    </w:p>
    <w:p w:rsidR="002B564E" w:rsidRPr="00330DDB" w:rsidRDefault="002B564E" w:rsidP="00330DD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30DD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Pr="00330DDB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Pr="00330DDB">
        <w:rPr>
          <w:rFonts w:ascii="Times New Roman" w:hAnsi="Times New Roman" w:cs="Times New Roman"/>
          <w:sz w:val="28"/>
          <w:szCs w:val="28"/>
        </w:rPr>
        <w:t xml:space="preserve"> УУД: формирование компетентности в общении и сотрудничес</w:t>
      </w:r>
      <w:r w:rsidR="00330DDB">
        <w:rPr>
          <w:rFonts w:ascii="Times New Roman" w:hAnsi="Times New Roman" w:cs="Times New Roman"/>
          <w:sz w:val="28"/>
          <w:szCs w:val="28"/>
        </w:rPr>
        <w:t>тве  со сверстниками, взрослыми</w:t>
      </w:r>
      <w:r w:rsidRPr="00330DDB">
        <w:rPr>
          <w:rFonts w:ascii="Times New Roman" w:hAnsi="Times New Roman" w:cs="Times New Roman"/>
          <w:sz w:val="28"/>
          <w:szCs w:val="28"/>
        </w:rPr>
        <w:t xml:space="preserve">, умение слушать и слышать собеседника, учителя, рассуждать, вести диалог. </w:t>
      </w:r>
    </w:p>
    <w:p w:rsidR="002B564E" w:rsidRPr="00330DDB" w:rsidRDefault="002B564E" w:rsidP="00330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DB">
        <w:rPr>
          <w:rFonts w:ascii="Times New Roman" w:hAnsi="Times New Roman" w:cs="Times New Roman"/>
          <w:b/>
          <w:sz w:val="28"/>
          <w:szCs w:val="28"/>
        </w:rPr>
        <w:t xml:space="preserve">Форма оценки  достижения планируемых результатов: зачет. </w:t>
      </w:r>
    </w:p>
    <w:p w:rsidR="002B564E" w:rsidRPr="00330DDB" w:rsidRDefault="002B564E" w:rsidP="00330DDB">
      <w:pPr>
        <w:jc w:val="both"/>
        <w:rPr>
          <w:sz w:val="28"/>
          <w:szCs w:val="28"/>
        </w:rPr>
      </w:pP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64E" w:rsidRPr="00330DDB" w:rsidRDefault="002B564E" w:rsidP="00330DDB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2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 к  рабочей программе  элективного курса  «Конституционное право»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 элективного  курса  «Конституционное право»  призвано углубить и расширить знания, полученные   при изучении на  базовом  уровне   предмета   «Обществознание»,     о нормах   конституционного  права.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Изучение  конституционного права  позволяет решать задачу формирования  условий для пр</w:t>
      </w:r>
      <w:r w:rsid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авовой социализации обучающихся</w:t>
      </w: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развития их правосознания и  </w:t>
      </w:r>
      <w:proofErr w:type="spellStart"/>
      <w:proofErr w:type="gramStart"/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</w:t>
      </w:r>
      <w:proofErr w:type="spellEnd"/>
      <w:r w:rsid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правовой</w:t>
      </w:r>
      <w:proofErr w:type="gramEnd"/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ответственности,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курса: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 -   формирование комплекса знаний о Конституции РФ;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формирование правовой культуры   </w:t>
      </w:r>
      <w:proofErr w:type="gramStart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решение практических задач  для  защиты прав и свобод личности; содействия  поддержанию правопорядка в обществе.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</w:t>
      </w: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конституционного строя РФ,  прав и свобод личности,   государственно-территориального устройства,  основ избирательного права, функции Президента РФ, Совета Федерации, Государственной Думы  РФ, основ местного самоуправления.</w:t>
      </w:r>
    </w:p>
    <w:p w:rsidR="002B564E" w:rsidRPr="00330DDB" w:rsidRDefault="002B564E" w:rsidP="00330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курса «Конституционное право» разработана для обучающихся 10 кл., рассчитана на 17 часов.</w:t>
      </w:r>
      <w:proofErr w:type="gramEnd"/>
    </w:p>
    <w:p w:rsidR="002B564E" w:rsidRPr="00330DDB" w:rsidRDefault="002B564E" w:rsidP="00330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обучающихся: работа с источником, составление схем,  таблиц, презентаций, докладов.</w:t>
      </w:r>
    </w:p>
    <w:p w:rsidR="002B564E" w:rsidRPr="00330DDB" w:rsidRDefault="002B564E" w:rsidP="00330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 итогового  контроля: зачет.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(17 часов)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330DDB">
        <w:rPr>
          <w:rFonts w:ascii="Times New Roman" w:hAnsi="Times New Roman" w:cs="Times New Roman"/>
          <w:b/>
          <w:sz w:val="28"/>
          <w:szCs w:val="28"/>
        </w:rPr>
        <w:t xml:space="preserve">История развития конституционализма в России.  Конституция   - основной закон государства. </w:t>
      </w: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конституции.   Исторический экскурс: история  конституционного развития России.  Исторические условия  принятия  действующей Конституции РФ.     </w:t>
      </w:r>
      <w:proofErr w:type="gramStart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  Конституции РФ 1993 г.  (Преамбула.</w:t>
      </w:r>
      <w:proofErr w:type="gramEnd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Разделы.  Главы. </w:t>
      </w:r>
      <w:proofErr w:type="gramStart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Статьи).</w:t>
      </w:r>
      <w:proofErr w:type="gramEnd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свойства Конституции.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Основы конституционного строя Российской Федерации  (2 часа)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государства. Правовое государство.  Приоритет   прав  и свобод  человека. Демократическое государство.  Народовластие. Государственный суверенитет.  Федеративное государство. Республиканская форма правления.   Социальное государство. Экономическая основа.  Принцип разделения властей.  Идеологическое и политическое многообразие.   Светское государство. 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 . Права и свободы человека и гражданина 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Виды  конституционных прав, свобод  человека и гражданина РФ. Личные права и свободы. Политические права и свободы. Экономические, социальные и культурные права и свободы.  Конституционные гарантии прав </w:t>
      </w: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свобод гражданина РФ.  Конституционные  обязанности граждан РФ. Уполномоченный по правам человека в РФ.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Гражданство Российской Федерации 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гражданства РФ. Способы и порядок приобретения гражданства РФ. 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Федеративное устройство России  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 федеративного устройства РФ. Разграничение полномочий  федерального центра и субъектов РФ.</w:t>
      </w:r>
    </w:p>
    <w:p w:rsidR="002B564E" w:rsidRPr="00330DDB" w:rsidRDefault="00330DDB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 .Избирательное право (</w:t>
      </w:r>
      <w:r w:rsidR="002B564E"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Избирательное право.  Избирательный процесс. Развитие избирательной системы в России.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Организация государственной власти в РФ. Президент Российской Федерации  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Конституционно-правовой статус Президента РФ. Полномочия Президента РФ. Акты Президента РФ: назначение, виды, юридическая сила. Организация деятельности Президента РФ. Администрация Президента РФ. Прекращение полномочий Президента РФ.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 Организация государственной власти в РФ.  Федеральное Собрание – парламент Российской Федерации    (2 часа)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Двухпалатная структура Федерального Собрания РФ. Компетенция Совета Федерации. Компетенция Государственной Думы. Законодательный процесс.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  Организация  государственной власти в РФ.    Правит</w:t>
      </w:r>
      <w:r w:rsid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ельство Российской Федерации  (</w:t>
      </w: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Конституционные основы статуса Правительства РФ. Основные сферы компетенции и деятельности Правительства РФ.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Организация государственной власти в РФ.  Судебная власть (1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Конституционного Суда РФ в обеспечении конституционной законности. Порядок формирования Конституционного Суда РФ. Статус судьи Конституционного Суда РФ. 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12.  Местное самоупр</w:t>
      </w:r>
      <w:r w:rsidR="002A2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авление (</w:t>
      </w: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час)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самоуправление в РФ: назначение и основные функции. Система местного самоуправления в РФ. Предметы ведения местного самоуправления. Гарантии и ответственность местного самоуправления.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Практикум  - 2 часа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– 1 час 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и обобщение. – 1 ч.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учащиеся должны знать:</w:t>
      </w:r>
    </w:p>
    <w:p w:rsidR="002B564E" w:rsidRPr="00330DDB" w:rsidRDefault="002B564E" w:rsidP="00330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РФ;</w:t>
      </w:r>
    </w:p>
    <w:p w:rsidR="002B564E" w:rsidRPr="00330DDB" w:rsidRDefault="002B564E" w:rsidP="00330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и свободы  человека и гражданина. Обязанности, ответственность гражданина как участника конкретных правоотношений;</w:t>
      </w:r>
    </w:p>
    <w:p w:rsidR="002B564E" w:rsidRPr="00330DDB" w:rsidRDefault="002B564E" w:rsidP="00330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реализации и способы защиты прав человека и гражданина в России;</w:t>
      </w:r>
    </w:p>
    <w:p w:rsidR="002B564E" w:rsidRPr="00330DDB" w:rsidRDefault="002B564E" w:rsidP="00330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органов  государственной власти в РФ;</w:t>
      </w:r>
    </w:p>
    <w:p w:rsidR="002B564E" w:rsidRPr="00330DDB" w:rsidRDefault="002B564E" w:rsidP="00330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конституционно-правовые основы организации и осуществления местного самоуправления;</w:t>
      </w:r>
    </w:p>
    <w:p w:rsidR="002B564E" w:rsidRPr="00330DDB" w:rsidRDefault="002B564E" w:rsidP="00330DDB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2B564E" w:rsidRPr="00330DDB" w:rsidRDefault="002B564E" w:rsidP="00330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черты конституционного строя России;</w:t>
      </w:r>
    </w:p>
    <w:p w:rsidR="002B564E" w:rsidRPr="00330DDB" w:rsidRDefault="002B564E" w:rsidP="00330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в рамках изученного материала логические  познавательные и практические задачи;</w:t>
      </w:r>
    </w:p>
    <w:p w:rsidR="002B564E" w:rsidRPr="00330DDB" w:rsidRDefault="002B564E" w:rsidP="00330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социальной информации по заданной теме из различных  источников информации;</w:t>
      </w:r>
    </w:p>
    <w:p w:rsidR="002B564E" w:rsidRPr="00330DDB" w:rsidRDefault="002B564E" w:rsidP="00330DD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</w:t>
      </w:r>
      <w:proofErr w:type="gramStart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пояснять, аргументированно раскрывать теоретические положения на соответствующих фактах.</w:t>
      </w:r>
    </w:p>
    <w:p w:rsidR="002B564E" w:rsidRPr="00330DDB" w:rsidRDefault="002B564E" w:rsidP="00330DDB">
      <w:pPr>
        <w:spacing w:after="135" w:line="240" w:lineRule="auto"/>
        <w:jc w:val="both"/>
        <w:rPr>
          <w:sz w:val="28"/>
          <w:szCs w:val="28"/>
        </w:rPr>
      </w:pPr>
    </w:p>
    <w:p w:rsidR="002B564E" w:rsidRDefault="002B564E" w:rsidP="002B56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37B6" w:rsidRDefault="003537B6"/>
    <w:sectPr w:rsidR="003537B6" w:rsidSect="00F9125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63" w:rsidRDefault="003F1D63" w:rsidP="003F1D63">
      <w:pPr>
        <w:spacing w:after="0" w:line="240" w:lineRule="auto"/>
      </w:pPr>
      <w:r>
        <w:separator/>
      </w:r>
    </w:p>
  </w:endnote>
  <w:endnote w:type="continuationSeparator" w:id="1">
    <w:p w:rsidR="003F1D63" w:rsidRDefault="003F1D63" w:rsidP="003F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534"/>
      <w:docPartObj>
        <w:docPartGallery w:val="Page Numbers (Bottom of Page)"/>
        <w:docPartUnique/>
      </w:docPartObj>
    </w:sdtPr>
    <w:sdtContent>
      <w:p w:rsidR="003F1D63" w:rsidRDefault="003F1D63">
        <w:pPr>
          <w:pStyle w:val="ab"/>
          <w:jc w:val="right"/>
        </w:pPr>
        <w:fldSimple w:instr=" PAGE   \* MERGEFORMAT ">
          <w:r w:rsidR="002A2A9F">
            <w:rPr>
              <w:noProof/>
            </w:rPr>
            <w:t>21</w:t>
          </w:r>
        </w:fldSimple>
      </w:p>
    </w:sdtContent>
  </w:sdt>
  <w:p w:rsidR="003F1D63" w:rsidRDefault="003F1D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63" w:rsidRDefault="003F1D63" w:rsidP="003F1D63">
      <w:pPr>
        <w:spacing w:after="0" w:line="240" w:lineRule="auto"/>
      </w:pPr>
      <w:r>
        <w:separator/>
      </w:r>
    </w:p>
  </w:footnote>
  <w:footnote w:type="continuationSeparator" w:id="1">
    <w:p w:rsidR="003F1D63" w:rsidRDefault="003F1D63" w:rsidP="003F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63" w:rsidRPr="003F1D63" w:rsidRDefault="003F1D63" w:rsidP="003F1D63">
    <w:pPr>
      <w:pStyle w:val="a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Вострикова Надежда Александровна</w:t>
    </w:r>
  </w:p>
  <w:p w:rsidR="003F1D63" w:rsidRDefault="003F1D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2D6"/>
    <w:multiLevelType w:val="multilevel"/>
    <w:tmpl w:val="D9F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6EA"/>
    <w:multiLevelType w:val="hybridMultilevel"/>
    <w:tmpl w:val="ED7E8AB2"/>
    <w:lvl w:ilvl="0" w:tplc="60201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003D"/>
    <w:multiLevelType w:val="hybridMultilevel"/>
    <w:tmpl w:val="C3B6B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066B"/>
    <w:multiLevelType w:val="multilevel"/>
    <w:tmpl w:val="DFF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06F86"/>
    <w:multiLevelType w:val="multilevel"/>
    <w:tmpl w:val="815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86B2A"/>
    <w:multiLevelType w:val="hybridMultilevel"/>
    <w:tmpl w:val="ED0CA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D00"/>
    <w:rsid w:val="00002341"/>
    <w:rsid w:val="00107CED"/>
    <w:rsid w:val="0012730B"/>
    <w:rsid w:val="001E3C06"/>
    <w:rsid w:val="00286D00"/>
    <w:rsid w:val="002A2A9F"/>
    <w:rsid w:val="002B564E"/>
    <w:rsid w:val="00330DDB"/>
    <w:rsid w:val="003537B6"/>
    <w:rsid w:val="003F1D63"/>
    <w:rsid w:val="00473454"/>
    <w:rsid w:val="00611E43"/>
    <w:rsid w:val="00612A3D"/>
    <w:rsid w:val="00643419"/>
    <w:rsid w:val="007A5ABB"/>
    <w:rsid w:val="007D4B5C"/>
    <w:rsid w:val="00887A97"/>
    <w:rsid w:val="00931818"/>
    <w:rsid w:val="00984AF8"/>
    <w:rsid w:val="009A292C"/>
    <w:rsid w:val="00AE2BE7"/>
    <w:rsid w:val="00C155C6"/>
    <w:rsid w:val="00EB02E3"/>
    <w:rsid w:val="00F9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B564E"/>
    <w:pPr>
      <w:ind w:left="720"/>
      <w:contextualSpacing/>
    </w:pPr>
  </w:style>
  <w:style w:type="table" w:styleId="a5">
    <w:name w:val="Table Grid"/>
    <w:basedOn w:val="a1"/>
    <w:uiPriority w:val="59"/>
    <w:rsid w:val="002B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56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A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D63"/>
  </w:style>
  <w:style w:type="paragraph" w:styleId="ab">
    <w:name w:val="footer"/>
    <w:basedOn w:val="a"/>
    <w:link w:val="ac"/>
    <w:uiPriority w:val="99"/>
    <w:unhideWhenUsed/>
    <w:rsid w:val="003F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B564E"/>
    <w:pPr>
      <w:ind w:left="720"/>
      <w:contextualSpacing/>
    </w:pPr>
  </w:style>
  <w:style w:type="table" w:styleId="a5">
    <w:name w:val="Table Grid"/>
    <w:basedOn w:val="a1"/>
    <w:uiPriority w:val="59"/>
    <w:rsid w:val="002B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B56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2016 год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общая ориентация в содержании текста и понимание его целостного смысла</c:v>
                </c:pt>
                <c:pt idx="1">
                  <c:v>Нахождение информации</c:v>
                </c:pt>
                <c:pt idx="2">
                  <c:v>Интерпретация текста</c:v>
                </c:pt>
                <c:pt idx="3">
                  <c:v>Рефлексия содержания текста</c:v>
                </c:pt>
                <c:pt idx="4">
                  <c:v>Рефлесия на форму текста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0.72000000000000008</c:v>
                </c:pt>
                <c:pt idx="1">
                  <c:v>0.72000000000000008</c:v>
                </c:pt>
                <c:pt idx="2">
                  <c:v>0.64000000000000012</c:v>
                </c:pt>
                <c:pt idx="3">
                  <c:v>0.48000000000000004</c:v>
                </c:pt>
                <c:pt idx="4">
                  <c:v>0.48000000000000004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2017 год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общая ориентация в содержании текста и понимание его целостного смысла</c:v>
                </c:pt>
                <c:pt idx="1">
                  <c:v>Нахождение информации</c:v>
                </c:pt>
                <c:pt idx="2">
                  <c:v>Интерпретация текста</c:v>
                </c:pt>
                <c:pt idx="3">
                  <c:v>Рефлексия содержания текста</c:v>
                </c:pt>
                <c:pt idx="4">
                  <c:v>Рефлексия на форму текста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0.72000000000000008</c:v>
                </c:pt>
                <c:pt idx="3">
                  <c:v>0.64000000000000012</c:v>
                </c:pt>
                <c:pt idx="4">
                  <c:v>0.60000000000000009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Май 2018 год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общая ориентация в содержании текста и понимание его целостного смысла</c:v>
                </c:pt>
                <c:pt idx="1">
                  <c:v>Нахождение информации</c:v>
                </c:pt>
                <c:pt idx="2">
                  <c:v>Интерпретация текста</c:v>
                </c:pt>
                <c:pt idx="3">
                  <c:v>Рефлексия содержания текста</c:v>
                </c:pt>
                <c:pt idx="4">
                  <c:v>Рефлекия на форму текста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0.92</c:v>
                </c:pt>
                <c:pt idx="2">
                  <c:v>0.8</c:v>
                </c:pt>
                <c:pt idx="3">
                  <c:v>0.72000000000000008</c:v>
                </c:pt>
                <c:pt idx="4">
                  <c:v>0.76000000000000012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65F3"/>
    <w:rsid w:val="0006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30158C9605429DA262E6E05D50588E">
    <w:name w:val="A730158C9605429DA262E6E05D50588E"/>
    <w:rsid w:val="000665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5724</Words>
  <Characters>32629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Н.А</dc:creator>
  <cp:keywords/>
  <dc:description/>
  <cp:lastModifiedBy>User</cp:lastModifiedBy>
  <cp:revision>18</cp:revision>
  <dcterms:created xsi:type="dcterms:W3CDTF">2019-04-10T17:20:00Z</dcterms:created>
  <dcterms:modified xsi:type="dcterms:W3CDTF">2019-04-11T20:34:00Z</dcterms:modified>
</cp:coreProperties>
</file>