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6" w:rsidRDefault="00846AE6" w:rsidP="00846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846AE6" w:rsidRDefault="00846AE6" w:rsidP="00846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ГБУ НАО «НРЦРО»</w:t>
      </w:r>
    </w:p>
    <w:p w:rsidR="00846AE6" w:rsidRDefault="00846AE6" w:rsidP="00846AE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86308">
        <w:rPr>
          <w:rFonts w:ascii="Times New Roman" w:hAnsi="Times New Roman"/>
          <w:sz w:val="28"/>
          <w:szCs w:val="28"/>
        </w:rPr>
        <w:t xml:space="preserve">814 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386308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октября 2019</w:t>
      </w:r>
    </w:p>
    <w:p w:rsidR="007101E2" w:rsidRDefault="007101E2" w:rsidP="007101E2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Положение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об организации и проведении </w:t>
      </w:r>
    </w:p>
    <w:p w:rsidR="007101E2" w:rsidRDefault="007101E2" w:rsidP="00710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фестиваля педагогических идей «Большая перемена»</w:t>
      </w:r>
    </w:p>
    <w:p w:rsidR="007101E2" w:rsidRDefault="007101E2" w:rsidP="007101E2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Ненецком автономном округе</w:t>
      </w: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правила организации и проведения фестиваля-конкурса педагогических идей «Большая перемена» (далее </w:t>
      </w:r>
      <w:r w:rsidR="002D2F2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Фестивал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r w:rsidR="002D2F2B">
        <w:rPr>
          <w:rFonts w:ascii="Times New Roman" w:hAnsi="Times New Roman"/>
          <w:sz w:val="28"/>
          <w:szCs w:val="28"/>
        </w:rPr>
        <w:t>-</w:t>
      </w:r>
      <w:proofErr w:type="gramEnd"/>
      <w:r w:rsidR="002D2F2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), условия участия, порядок и сроки проведения.</w:t>
      </w:r>
    </w:p>
    <w:p w:rsidR="007101E2" w:rsidRDefault="007101E2" w:rsidP="0071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Организаторы Фестиваля-конкурса  педагогических идей «Большая перемена» - государственное бюджетное учреждение Ненецкого автономного округа «Ненецкий региональный центр развития образования» (далее – ГБУ НАО «НРЦРО»).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 Фестиваля-конкурса: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проводит работу по пропаганде участия в Фестивале;</w:t>
      </w:r>
    </w:p>
    <w:p w:rsidR="007101E2" w:rsidRDefault="007101E2" w:rsidP="007101E2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обеспечивает информационное сопровождение Фестиваля;</w:t>
      </w:r>
    </w:p>
    <w:p w:rsidR="007101E2" w:rsidRDefault="007101E2" w:rsidP="007101E2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осуществляет общее и методическое руководство.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Цель Фестиваля</w:t>
      </w:r>
      <w:r w:rsidR="002D2F2B">
        <w:rPr>
          <w:rFonts w:ascii="Times New Roman" w:hAnsi="Times New Roman"/>
          <w:sz w:val="28"/>
          <w:szCs w:val="28"/>
        </w:rPr>
        <w:t>-конкурса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выявление  и  распространение  эффективного  педагогического  опыта.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Задачи Фестиваля</w:t>
      </w:r>
      <w:r w:rsidR="002D2F2B">
        <w:rPr>
          <w:rFonts w:ascii="Times New Roman" w:hAnsi="Times New Roman"/>
          <w:sz w:val="28"/>
          <w:szCs w:val="28"/>
        </w:rPr>
        <w:t>-конкурса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создание условий  для  демонстрации  эффективного  опыта  работы и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реализации творческого потенциала педагогов НАО.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содействие   формированию    интереса    у    педагогов    к    изучению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инновационных     </w:t>
      </w:r>
      <w:proofErr w:type="gramStart"/>
      <w:r>
        <w:rPr>
          <w:rFonts w:ascii="Times New Roman" w:hAnsi="Times New Roman"/>
          <w:sz w:val="28"/>
          <w:szCs w:val="28"/>
        </w:rPr>
        <w:t>методических       подходов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   по        использованию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оригинальных    методик и технологий организации уроков;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систематизация,    пополнение    банка    данных           инновационных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методических      разработок уроков с  последующим  их  внедрением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образовательный процесс общеобразовательных организаций НАО;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развитие    форм       профессионального         общения           педагогов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общеобразовательных организаций.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Участники Фестиваля</w:t>
      </w:r>
      <w:r w:rsidR="002D2F2B">
        <w:rPr>
          <w:rFonts w:ascii="Times New Roman" w:hAnsi="Times New Roman"/>
          <w:sz w:val="28"/>
          <w:szCs w:val="28"/>
        </w:rPr>
        <w:t>-конкурса</w:t>
      </w:r>
      <w:r>
        <w:rPr>
          <w:rFonts w:ascii="Times New Roman" w:hAnsi="Times New Roman"/>
          <w:sz w:val="28"/>
          <w:szCs w:val="28"/>
        </w:rPr>
        <w:t xml:space="preserve"> -  учителя, преподающие предметы эстетического цикла и технологию в общеобразовательных организациях Ненецкого автономного округа.</w:t>
      </w:r>
    </w:p>
    <w:p w:rsidR="007101E2" w:rsidRDefault="007101E2" w:rsidP="007101E2">
      <w:pPr>
        <w:spacing w:after="0" w:line="240" w:lineRule="auto"/>
        <w:ind w:right="-41" w:firstLine="708"/>
        <w:jc w:val="center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right="-41"/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16"/>
        </w:rPr>
        <w:t>. Порядок организации и проведения Фестиваля</w:t>
      </w:r>
      <w:r w:rsidR="002D2F2B">
        <w:rPr>
          <w:rFonts w:ascii="Times New Roman" w:hAnsi="Times New Roman"/>
          <w:b/>
          <w:sz w:val="28"/>
          <w:szCs w:val="16"/>
        </w:rPr>
        <w:t>-конкурса</w:t>
      </w:r>
    </w:p>
    <w:p w:rsidR="007101E2" w:rsidRDefault="007101E2" w:rsidP="007101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Фестиваль – конкурс проводится с февраля по ноябрь 2020 года. (Приложение 1 </w:t>
      </w:r>
      <w:r w:rsidRPr="00E81AA3">
        <w:rPr>
          <w:rFonts w:ascii="Times New Roman" w:hAnsi="Times New Roman"/>
          <w:sz w:val="28"/>
          <w:szCs w:val="28"/>
        </w:rPr>
        <w:t xml:space="preserve">«График проведения мероприятий </w:t>
      </w:r>
      <w:r w:rsidRPr="00E81A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рамках Фестиваля педагогических идей «Большая перемена» в Ненецком автономном округе</w:t>
      </w:r>
      <w:r>
        <w:rPr>
          <w:rFonts w:ascii="Times New Roman" w:hAnsi="Times New Roman"/>
          <w:sz w:val="28"/>
          <w:szCs w:val="28"/>
        </w:rPr>
        <w:t>»).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В рамках Фестиваля проводятся следующие мероприятия: </w:t>
      </w:r>
    </w:p>
    <w:p w:rsidR="007101E2" w:rsidRDefault="007101E2" w:rsidP="007101E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B57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открытые уроки «Педагогический поиск»;</w:t>
      </w:r>
    </w:p>
    <w:p w:rsidR="007101E2" w:rsidRDefault="007101E2" w:rsidP="007101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- региональный конкурс мастер-классов «Педагогические находки» (Приложение 2);</w:t>
      </w:r>
    </w:p>
    <w:p w:rsidR="007101E2" w:rsidRDefault="007101E2" w:rsidP="007101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 олимпиада «ПРОФИ» (Приложение 3);</w:t>
      </w:r>
    </w:p>
    <w:p w:rsidR="007101E2" w:rsidRDefault="007101E2" w:rsidP="007101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семинар «Проблемы и перспективы развития учебного сотрудничества»;</w:t>
      </w:r>
    </w:p>
    <w:p w:rsidR="007101E2" w:rsidRDefault="007101E2" w:rsidP="007101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выставка методических пособий «Методическая копилка»;</w:t>
      </w:r>
    </w:p>
    <w:p w:rsidR="007101E2" w:rsidRDefault="007101E2" w:rsidP="007101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выпуск сборника методических разработок «Большая перемена».</w:t>
      </w:r>
    </w:p>
    <w:p w:rsidR="007101E2" w:rsidRDefault="007101E2" w:rsidP="007101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01E2" w:rsidRDefault="007101E2" w:rsidP="007101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Приложение 2 «</w:t>
      </w:r>
      <w:r w:rsidRPr="00E81AA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AA3">
        <w:rPr>
          <w:rFonts w:ascii="Times New Roman" w:hAnsi="Times New Roman"/>
          <w:sz w:val="28"/>
          <w:szCs w:val="28"/>
        </w:rPr>
        <w:t xml:space="preserve">об организации и проведении  </w:t>
      </w:r>
      <w:proofErr w:type="gramStart"/>
      <w:r w:rsidRPr="00E81AA3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E81AA3">
        <w:rPr>
          <w:rFonts w:ascii="Times New Roman" w:hAnsi="Times New Roman"/>
          <w:sz w:val="28"/>
          <w:szCs w:val="28"/>
        </w:rPr>
        <w:t xml:space="preserve"> </w:t>
      </w:r>
    </w:p>
    <w:p w:rsidR="007101E2" w:rsidRDefault="007101E2" w:rsidP="007101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81AA3">
        <w:rPr>
          <w:rFonts w:ascii="Times New Roman" w:hAnsi="Times New Roman"/>
          <w:sz w:val="28"/>
          <w:szCs w:val="28"/>
        </w:rPr>
        <w:t>конкурса мастер-классов «Педагогические находки»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01E2" w:rsidRDefault="007101E2" w:rsidP="007101E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семинар «Проблемы и перспективы развития учебного сотрудничества»;</w:t>
      </w:r>
    </w:p>
    <w:p w:rsidR="007101E2" w:rsidRPr="00EB57CF" w:rsidRDefault="007101E2" w:rsidP="007101E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выставка методических пособий «Методическая копилка».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101E2" w:rsidRDefault="007101E2" w:rsidP="007101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Награждение участников Фестиваля</w:t>
      </w:r>
      <w:r w:rsidR="002D2F2B">
        <w:rPr>
          <w:rFonts w:ascii="Times New Roman" w:hAnsi="Times New Roman"/>
          <w:b/>
          <w:sz w:val="28"/>
          <w:szCs w:val="28"/>
        </w:rPr>
        <w:t>-конкурса</w:t>
      </w:r>
    </w:p>
    <w:p w:rsidR="007101E2" w:rsidRPr="00A21635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Итоговое мероприятие по награждению активных участников Фестиваля состоится </w:t>
      </w:r>
      <w:r w:rsidRPr="00A21635">
        <w:rPr>
          <w:rFonts w:ascii="Times New Roman" w:hAnsi="Times New Roman"/>
          <w:sz w:val="28"/>
          <w:szCs w:val="28"/>
        </w:rPr>
        <w:t>в декабре 20</w:t>
      </w:r>
      <w:r>
        <w:rPr>
          <w:rFonts w:ascii="Times New Roman" w:hAnsi="Times New Roman"/>
          <w:sz w:val="28"/>
          <w:szCs w:val="28"/>
        </w:rPr>
        <w:t>20</w:t>
      </w:r>
      <w:r w:rsidRPr="00A21635">
        <w:rPr>
          <w:rFonts w:ascii="Times New Roman" w:hAnsi="Times New Roman"/>
          <w:sz w:val="28"/>
          <w:szCs w:val="28"/>
        </w:rPr>
        <w:t xml:space="preserve"> года.</w:t>
      </w:r>
    </w:p>
    <w:p w:rsidR="007101E2" w:rsidRPr="00CC4229" w:rsidRDefault="007101E2" w:rsidP="007101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3.2. Материалы мероприятий Фестиваля могут быть использованы в процессе повышения квалификации педагогов, организуемом ГБУ НАО «Ненецкий региональный центр развития образования», с указанием авторства.</w:t>
      </w:r>
    </w:p>
    <w:p w:rsidR="007101E2" w:rsidRPr="00CC4229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01E2" w:rsidRDefault="007101E2" w:rsidP="00710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мероприятий </w:t>
      </w:r>
    </w:p>
    <w:p w:rsidR="007101E2" w:rsidRDefault="007101E2" w:rsidP="007101E2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 рамках Фестиваля-конкурса педагогических идей «Большая перемена» в Ненецком автономном округе</w:t>
      </w:r>
    </w:p>
    <w:p w:rsidR="007101E2" w:rsidRDefault="007101E2" w:rsidP="007101E2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498"/>
        <w:gridCol w:w="2236"/>
        <w:gridCol w:w="4647"/>
        <w:gridCol w:w="2826"/>
      </w:tblGrid>
      <w:tr w:rsidR="007101E2" w:rsidTr="003613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7101E2" w:rsidTr="003613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 xml:space="preserve"> октябрь</w:t>
            </w:r>
          </w:p>
          <w:p w:rsidR="007101E2" w:rsidRPr="007D5C4C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color w:val="000000"/>
                <w:sz w:val="28"/>
                <w:szCs w:val="28"/>
              </w:rPr>
              <w:t>Открытые уроки «Педагогический поиск»</w:t>
            </w:r>
          </w:p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Учителя предметов эстетического цикла, технологии, молодые педагоги</w:t>
            </w:r>
          </w:p>
        </w:tc>
      </w:tr>
      <w:tr w:rsidR="007101E2" w:rsidTr="003613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 xml:space="preserve"> апрель</w:t>
            </w:r>
          </w:p>
          <w:p w:rsidR="007101E2" w:rsidRPr="007D5C4C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конкурс</w:t>
            </w:r>
            <w:r w:rsidRPr="007D5C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Мастер-класс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D5C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«Педагогические находки»</w:t>
            </w:r>
          </w:p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Учителя предметов эстетического цикла, технологии</w:t>
            </w:r>
          </w:p>
        </w:tc>
      </w:tr>
      <w:tr w:rsidR="007101E2" w:rsidTr="003613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  <w:p w:rsidR="007101E2" w:rsidRPr="007D5C4C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Семинар «Проблемы и перспективы развития учебного сотрудничества»;</w:t>
            </w:r>
          </w:p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Учителя предметов эстетического цикла, технологии, молодые педагоги</w:t>
            </w:r>
          </w:p>
        </w:tc>
      </w:tr>
      <w:tr w:rsidR="007101E2" w:rsidTr="003613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2" w:rsidRPr="007D5C4C" w:rsidRDefault="007101E2" w:rsidP="00361384">
            <w:pPr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7D5C4C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  <w:p w:rsidR="007101E2" w:rsidRPr="007D5C4C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Выставка методических пособий «Методическая копилка».</w:t>
            </w:r>
          </w:p>
          <w:p w:rsidR="007101E2" w:rsidRPr="007D5C4C" w:rsidRDefault="007101E2" w:rsidP="00361384">
            <w:pPr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C4C">
              <w:rPr>
                <w:rFonts w:ascii="Times New Roman" w:hAnsi="Times New Roman"/>
                <w:sz w:val="28"/>
                <w:szCs w:val="28"/>
              </w:rPr>
              <w:t>Учителя предметов эстетического цикла, технологии, молодые педагоги</w:t>
            </w:r>
          </w:p>
        </w:tc>
      </w:tr>
      <w:tr w:rsidR="007101E2" w:rsidTr="0036138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  <w:p w:rsidR="007101E2" w:rsidRDefault="007101E2" w:rsidP="003613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Pr="007D5C4C" w:rsidRDefault="007101E2" w:rsidP="00361384">
            <w:pPr>
              <w:tabs>
                <w:tab w:val="left" w:pos="142"/>
              </w:tabs>
              <w:ind w:left="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Выпуск сборника методических разработок «Большая перемена»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2" w:rsidRDefault="007101E2" w:rsidP="00361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лучшие методические разработки открытых уроков;</w:t>
            </w:r>
          </w:p>
          <w:p w:rsidR="007101E2" w:rsidRPr="007D5C4C" w:rsidRDefault="007101E2" w:rsidP="00361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лучшие методические разработки мастер-классов</w:t>
            </w:r>
          </w:p>
        </w:tc>
      </w:tr>
    </w:tbl>
    <w:p w:rsidR="007101E2" w:rsidRDefault="007101E2" w:rsidP="007101E2"/>
    <w:p w:rsidR="007101E2" w:rsidRDefault="007101E2" w:rsidP="007101E2"/>
    <w:p w:rsidR="007101E2" w:rsidRDefault="007101E2" w:rsidP="00710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101E2" w:rsidRPr="006F2218" w:rsidRDefault="007101E2" w:rsidP="007101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7101E2" w:rsidRPr="001C62DC" w:rsidRDefault="007101E2" w:rsidP="007101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2DC">
        <w:rPr>
          <w:rFonts w:ascii="Times New Roman" w:hAnsi="Times New Roman"/>
          <w:b/>
          <w:sz w:val="28"/>
          <w:szCs w:val="28"/>
        </w:rPr>
        <w:t xml:space="preserve">об организации и проведении  регионального  конкурса </w:t>
      </w:r>
      <w:r>
        <w:rPr>
          <w:rFonts w:ascii="Times New Roman" w:hAnsi="Times New Roman"/>
          <w:b/>
          <w:sz w:val="28"/>
          <w:szCs w:val="28"/>
        </w:rPr>
        <w:t>мастер-классов «Педагогические находки»</w:t>
      </w:r>
    </w:p>
    <w:p w:rsidR="007101E2" w:rsidRPr="009D7CF9" w:rsidRDefault="007101E2" w:rsidP="00710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1E2" w:rsidRPr="006F2218" w:rsidRDefault="007101E2" w:rsidP="007101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F2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2218">
        <w:rPr>
          <w:rFonts w:ascii="Times New Roman" w:hAnsi="Times New Roman"/>
          <w:b/>
          <w:sz w:val="28"/>
          <w:szCs w:val="28"/>
        </w:rPr>
        <w:t>Общие</w:t>
      </w:r>
      <w:proofErr w:type="gramEnd"/>
      <w:r w:rsidRPr="006F2218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7101E2" w:rsidRDefault="007101E2" w:rsidP="007101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 и порядок проведения в 2020 году регионального конкурса мастер-классов «Педагогические находки»  (Далее Конкурс). </w:t>
      </w:r>
    </w:p>
    <w:p w:rsidR="007101E2" w:rsidRPr="00BE67EB" w:rsidRDefault="007101E2" w:rsidP="007101E2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7EB">
        <w:rPr>
          <w:rFonts w:ascii="Times New Roman" w:hAnsi="Times New Roman"/>
          <w:sz w:val="28"/>
          <w:szCs w:val="28"/>
        </w:rPr>
        <w:lastRenderedPageBreak/>
        <w:t>Данный Конкурс проводится ГБУ НАО «Ненецкий региональный центр развития образования»</w:t>
      </w:r>
      <w:r>
        <w:rPr>
          <w:rFonts w:ascii="Times New Roman" w:hAnsi="Times New Roman"/>
          <w:sz w:val="28"/>
          <w:szCs w:val="28"/>
        </w:rPr>
        <w:t xml:space="preserve"> в рамках фестиваля-конкурса педагогических идей «Большая перемена»</w:t>
      </w:r>
      <w:r w:rsidRPr="00BE67EB">
        <w:rPr>
          <w:rFonts w:ascii="Times New Roman" w:hAnsi="Times New Roman"/>
          <w:sz w:val="28"/>
          <w:szCs w:val="28"/>
        </w:rPr>
        <w:t>.</w:t>
      </w:r>
    </w:p>
    <w:p w:rsidR="007101E2" w:rsidRDefault="007101E2" w:rsidP="007101E2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К</w:t>
      </w:r>
      <w:r w:rsidRPr="009D7CF9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101E2" w:rsidRPr="009102CE" w:rsidRDefault="007101E2" w:rsidP="007101E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профессионального мастерства и уровня профессиональной компетенции педагогических работников.</w:t>
      </w:r>
    </w:p>
    <w:p w:rsidR="007101E2" w:rsidRDefault="007101E2" w:rsidP="007101E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 xml:space="preserve">.Задачи </w:t>
      </w:r>
      <w:r>
        <w:rPr>
          <w:rFonts w:ascii="Times New Roman" w:hAnsi="Times New Roman"/>
          <w:sz w:val="28"/>
          <w:szCs w:val="28"/>
        </w:rPr>
        <w:t>К</w:t>
      </w:r>
      <w:r w:rsidRPr="009D7CF9">
        <w:rPr>
          <w:rFonts w:ascii="Times New Roman" w:hAnsi="Times New Roman"/>
          <w:sz w:val="28"/>
          <w:szCs w:val="28"/>
        </w:rPr>
        <w:t>онкурса:</w:t>
      </w:r>
    </w:p>
    <w:p w:rsidR="007101E2" w:rsidRDefault="007101E2" w:rsidP="007101E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создание условий для профессионального самосовершенствования педагогических работников;</w:t>
      </w:r>
    </w:p>
    <w:p w:rsidR="007101E2" w:rsidRDefault="007101E2" w:rsidP="007101E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получение навыков изучения, обобщения и распространения опыта работы;</w:t>
      </w:r>
    </w:p>
    <w:p w:rsidR="007101E2" w:rsidRDefault="007101E2" w:rsidP="007101E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рефлексия собственного профессионального мастерства участниками мастер-класса.   </w:t>
      </w:r>
    </w:p>
    <w:p w:rsidR="007101E2" w:rsidRDefault="007101E2" w:rsidP="007101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suppressAutoHyphens/>
        <w:spacing w:after="0" w:line="240" w:lineRule="auto"/>
        <w:ind w:left="993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Pr="006F2218" w:rsidRDefault="007101E2" w:rsidP="007101E2">
      <w:pPr>
        <w:suppressAutoHyphens/>
        <w:spacing w:after="0" w:line="240" w:lineRule="auto"/>
        <w:ind w:left="993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6F2218">
        <w:rPr>
          <w:rFonts w:ascii="Times New Roman" w:hAnsi="Times New Roman"/>
          <w:b/>
          <w:sz w:val="28"/>
          <w:szCs w:val="28"/>
        </w:rPr>
        <w:t xml:space="preserve"> Номинации</w:t>
      </w:r>
      <w:proofErr w:type="gramEnd"/>
      <w:r w:rsidRPr="006F2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6F2218">
        <w:rPr>
          <w:rFonts w:ascii="Times New Roman" w:hAnsi="Times New Roman"/>
          <w:b/>
          <w:sz w:val="28"/>
          <w:szCs w:val="28"/>
        </w:rPr>
        <w:t>онкурса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Конкурс проводится по</w:t>
      </w:r>
      <w:r>
        <w:rPr>
          <w:rFonts w:ascii="Times New Roman" w:hAnsi="Times New Roman"/>
          <w:sz w:val="28"/>
          <w:szCs w:val="28"/>
        </w:rPr>
        <w:t xml:space="preserve"> трем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номинациям: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«Мастер-класс учителя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черчения и МХК»;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«Мастер-класс учителя музыки»;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«Мастер класс учителя технологии».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tabs>
          <w:tab w:val="left" w:pos="1843"/>
        </w:tabs>
        <w:spacing w:after="0" w:line="240" w:lineRule="auto"/>
        <w:ind w:left="851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Условия и сроки проведения </w:t>
      </w:r>
      <w:r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Участники </w:t>
      </w:r>
      <w:r>
        <w:rPr>
          <w:rFonts w:ascii="Times New Roman" w:hAnsi="Times New Roman"/>
          <w:sz w:val="28"/>
          <w:szCs w:val="28"/>
        </w:rPr>
        <w:tab/>
        <w:t>Конкурса: учителя предметов эстетического цикла и технологии общеобразовательных организаций Ненецкого автономного округа.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Конкурсант проводит мастер-класс по  методической  теме.</w:t>
      </w:r>
    </w:p>
    <w:p w:rsidR="007101E2" w:rsidRDefault="007101E2" w:rsidP="007101E2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 Конкурс   проводится   с марта по апрель  2020 года.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Продолжительность   мастер - класса  25 минут. О   месте    проведения 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Конкурса будет сообщено дополнительно.  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Конкурсант самостоятельно определяет количество участников мастер-класса, которые приглашаются из числа присутствующих на мероприятии.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2218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конкурсные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F2218">
        <w:rPr>
          <w:rFonts w:ascii="Times New Roman" w:hAnsi="Times New Roman"/>
          <w:sz w:val="28"/>
          <w:szCs w:val="28"/>
        </w:rPr>
        <w:t xml:space="preserve"> материалы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218">
        <w:rPr>
          <w:rFonts w:ascii="Times New Roman" w:hAnsi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/>
          <w:sz w:val="28"/>
          <w:szCs w:val="28"/>
        </w:rPr>
        <w:t xml:space="preserve">    на      </w:t>
      </w:r>
      <w:r w:rsidRPr="00AC4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3E4">
        <w:rPr>
          <w:rFonts w:ascii="Times New Roman" w:hAnsi="Times New Roman"/>
          <w:sz w:val="28"/>
          <w:szCs w:val="28"/>
        </w:rPr>
        <w:t>бумажн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218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ых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носителях</w:t>
      </w:r>
      <w:proofErr w:type="gramEnd"/>
      <w:r w:rsidRPr="006F221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ГБУ НАО «Ненецкий региональный центр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>развития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3.6.Для участия в Конкурсе необходимо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15 января </w:t>
      </w:r>
      <w:r w:rsidRPr="001E33E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E33EA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 подать следующие документы: 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 в региональном очном  Конкурсе;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конкурсные материалы.</w:t>
      </w:r>
    </w:p>
    <w:p w:rsidR="007101E2" w:rsidRPr="00673D3E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заявки: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7101E2" w:rsidRPr="006F2218" w:rsidTr="00361384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101E2" w:rsidRPr="006F2218" w:rsidTr="0036138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101E2" w:rsidRPr="006F2218" w:rsidTr="0036138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Отчество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101E2" w:rsidRPr="006F2218" w:rsidTr="0036138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должность, </w:t>
            </w:r>
            <w:r w:rsidRPr="006F2218">
              <w:rPr>
                <w:sz w:val="28"/>
                <w:szCs w:val="28"/>
                <w:lang w:val="ru-RU"/>
              </w:rPr>
              <w:t>предмет</w:t>
            </w:r>
            <w:r>
              <w:rPr>
                <w:sz w:val="28"/>
                <w:szCs w:val="28"/>
                <w:lang w:val="ru-RU"/>
              </w:rPr>
              <w:t>, класс</w:t>
            </w:r>
            <w:r w:rsidRPr="006F2218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101E2" w:rsidRPr="006F2218" w:rsidTr="0036138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7101E2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101E2" w:rsidRPr="006F2218" w:rsidTr="00361384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101E2" w:rsidRPr="006F2218" w:rsidTr="00361384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  <w:r>
              <w:rPr>
                <w:sz w:val="28"/>
                <w:szCs w:val="28"/>
                <w:lang w:val="ru-RU"/>
              </w:rPr>
              <w:t xml:space="preserve"> / категория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01E2" w:rsidRPr="006F2218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101E2" w:rsidRPr="006F2218" w:rsidTr="00361384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101E2" w:rsidRPr="00015365" w:rsidRDefault="007101E2" w:rsidP="00361384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1E2" w:rsidRPr="0006033A" w:rsidRDefault="007101E2" w:rsidP="00361384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7101E2" w:rsidRDefault="007101E2" w:rsidP="007101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к оформлению и структуре проведения </w:t>
      </w: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Учебно - методические    разработки    автор  предоставляются     </w:t>
      </w:r>
      <w:proofErr w:type="gramStart"/>
      <w:r w:rsidRPr="006F2218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/>
          <w:sz w:val="28"/>
          <w:szCs w:val="28"/>
        </w:rPr>
        <w:t xml:space="preserve">  и   </w:t>
      </w:r>
      <w:r w:rsidRPr="006F2218">
        <w:rPr>
          <w:rFonts w:ascii="Times New Roman" w:hAnsi="Times New Roman"/>
          <w:sz w:val="28"/>
          <w:szCs w:val="28"/>
        </w:rPr>
        <w:t xml:space="preserve">электронном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носител</w:t>
      </w:r>
      <w:r>
        <w:rPr>
          <w:rFonts w:ascii="Times New Roman" w:hAnsi="Times New Roman"/>
          <w:sz w:val="28"/>
          <w:szCs w:val="28"/>
        </w:rPr>
        <w:t>ях.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Требования  к  </w:t>
      </w:r>
      <w:proofErr w:type="gramStart"/>
      <w:r>
        <w:rPr>
          <w:rFonts w:ascii="Times New Roman" w:hAnsi="Times New Roman"/>
          <w:sz w:val="28"/>
          <w:szCs w:val="28"/>
        </w:rPr>
        <w:t>методическим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разработкам:</w:t>
      </w:r>
    </w:p>
    <w:p w:rsidR="007101E2" w:rsidRPr="00745A14" w:rsidRDefault="007101E2" w:rsidP="007101E2">
      <w:pPr>
        <w:pStyle w:val="1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A14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>межстрочный интервал</w:t>
      </w:r>
      <w:r w:rsidRPr="00745A14">
        <w:rPr>
          <w:rFonts w:ascii="Times New Roman" w:hAnsi="Times New Roman"/>
          <w:sz w:val="28"/>
          <w:szCs w:val="28"/>
        </w:rPr>
        <w:t xml:space="preserve"> 1; </w:t>
      </w:r>
      <w:r w:rsidRPr="006F2218">
        <w:rPr>
          <w:rFonts w:ascii="Times New Roman" w:hAnsi="Times New Roman"/>
          <w:sz w:val="28"/>
          <w:szCs w:val="28"/>
        </w:rPr>
        <w:t>шрифт</w:t>
      </w:r>
      <w:r w:rsidRPr="00745A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745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745A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Poman</w:t>
      </w:r>
      <w:proofErr w:type="spellEnd"/>
      <w:r w:rsidRPr="00745A14">
        <w:rPr>
          <w:rFonts w:ascii="Times New Roman" w:hAnsi="Times New Roman"/>
          <w:sz w:val="28"/>
          <w:szCs w:val="28"/>
        </w:rPr>
        <w:t xml:space="preserve"> 14;  </w:t>
      </w:r>
    </w:p>
    <w:p w:rsidR="007101E2" w:rsidRPr="006F2218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A1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F2218">
        <w:rPr>
          <w:rFonts w:ascii="Times New Roman" w:hAnsi="Times New Roman"/>
          <w:sz w:val="28"/>
          <w:szCs w:val="28"/>
        </w:rPr>
        <w:t xml:space="preserve">размеры полей: </w:t>
      </w:r>
      <w:proofErr w:type="gramStart"/>
      <w:r>
        <w:rPr>
          <w:rFonts w:ascii="Times New Roman" w:hAnsi="Times New Roman"/>
          <w:sz w:val="28"/>
          <w:szCs w:val="28"/>
        </w:rPr>
        <w:t>левое</w:t>
      </w:r>
      <w:proofErr w:type="gramEnd"/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F221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правое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</w:t>
      </w:r>
      <w:r w:rsidRPr="006F221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верхнее</w:t>
      </w:r>
      <w:r w:rsidRPr="006F2218">
        <w:rPr>
          <w:rFonts w:ascii="Times New Roman" w:hAnsi="Times New Roman"/>
          <w:sz w:val="28"/>
          <w:szCs w:val="28"/>
        </w:rPr>
        <w:t xml:space="preserve"> 2; </w:t>
      </w:r>
      <w:r>
        <w:rPr>
          <w:rFonts w:ascii="Times New Roman" w:hAnsi="Times New Roman"/>
          <w:sz w:val="28"/>
          <w:szCs w:val="28"/>
        </w:rPr>
        <w:t>нижнее</w:t>
      </w:r>
      <w:r w:rsidRPr="006F2218">
        <w:rPr>
          <w:rFonts w:ascii="Times New Roman" w:hAnsi="Times New Roman"/>
          <w:sz w:val="28"/>
          <w:szCs w:val="28"/>
        </w:rPr>
        <w:t xml:space="preserve"> 2.</w:t>
      </w:r>
    </w:p>
    <w:p w:rsidR="007101E2" w:rsidRPr="006F2218" w:rsidRDefault="007101E2" w:rsidP="007101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6F2218">
        <w:rPr>
          <w:rFonts w:ascii="Times New Roman" w:hAnsi="Times New Roman"/>
          <w:sz w:val="28"/>
          <w:szCs w:val="28"/>
        </w:rPr>
        <w:t>Структура материалов, отправляемых на конкурс: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 (название ОО, название работы и номинации, Ф.И.О. участника, должность);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мастер-класса;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описание мастер-класса;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обоснование: анализ образовательных ситуаций, актуальность, новизна темы;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противоречия, проблемы, решаемые в ходе мастер-класса;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цели и задач мастер-класса;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часть мастер-класса;</w:t>
      </w:r>
    </w:p>
    <w:p w:rsidR="007101E2" w:rsidRDefault="007101E2" w:rsidP="007101E2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(значение мастер-класса для профессионального роста педагога).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Алгоритм проведения мастер-класса: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индукция (проблемная ситуация, обоснование выбранной темы);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презентация педагогического опыта в программе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Microsof</w:t>
      </w:r>
      <w:proofErr w:type="spellEnd"/>
      <w:r w:rsidRPr="00285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;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представление системы уроков по теме одного из разделов программы;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имитационная игра (показать фрагмент урока  по теме мастер-класса);</w:t>
      </w:r>
    </w:p>
    <w:p w:rsidR="007101E2" w:rsidRDefault="007101E2" w:rsidP="007101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рефлексия.</w:t>
      </w:r>
      <w:r>
        <w:rPr>
          <w:rFonts w:ascii="Times New Roman" w:hAnsi="Times New Roman"/>
          <w:sz w:val="28"/>
          <w:szCs w:val="28"/>
        </w:rPr>
        <w:tab/>
      </w: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Критерии оценки мастер-класса:</w:t>
      </w: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498"/>
        <w:gridCol w:w="5185"/>
        <w:gridCol w:w="1390"/>
      </w:tblGrid>
      <w:tr w:rsidR="007101E2" w:rsidTr="00361384">
        <w:tc>
          <w:tcPr>
            <w:tcW w:w="0" w:type="auto"/>
          </w:tcPr>
          <w:p w:rsidR="007101E2" w:rsidRPr="0020639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39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101E2" w:rsidRPr="0020639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39D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185" w:type="dxa"/>
          </w:tcPr>
          <w:p w:rsidR="007101E2" w:rsidRPr="0020639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39D">
              <w:rPr>
                <w:rFonts w:ascii="Times New Roman" w:hAnsi="Times New Roman"/>
                <w:b/>
                <w:sz w:val="28"/>
                <w:szCs w:val="28"/>
              </w:rPr>
              <w:t>Расшифровка критерия</w:t>
            </w:r>
          </w:p>
        </w:tc>
        <w:tc>
          <w:tcPr>
            <w:tcW w:w="1390" w:type="dxa"/>
          </w:tcPr>
          <w:p w:rsidR="007101E2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20639D">
              <w:rPr>
                <w:rFonts w:ascii="Times New Roman" w:hAnsi="Times New Roman"/>
                <w:b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0639D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7101E2" w:rsidRPr="0020639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39D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7101E2" w:rsidTr="00361384">
        <w:trPr>
          <w:trHeight w:val="258"/>
        </w:trPr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и</w:t>
            </w:r>
          </w:p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 обоснование</w:t>
            </w:r>
          </w:p>
        </w:tc>
        <w:tc>
          <w:tcPr>
            <w:tcW w:w="5185" w:type="dxa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Доказательство значимости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проблемы для образования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7101E2" w:rsidTr="00361384">
        <w:trPr>
          <w:trHeight w:val="591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ind w:left="18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945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615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 и новизна методических приемов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660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Технологичность и практическая применимость приемов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291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методических приемов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405"/>
        </w:trPr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5185" w:type="dxa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подход, использование оригинальных находок 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3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101E2" w:rsidTr="00361384">
        <w:trPr>
          <w:trHeight w:val="308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101E2" w:rsidRPr="000E3D3D" w:rsidRDefault="007101E2" w:rsidP="00361384">
            <w:pPr>
              <w:tabs>
                <w:tab w:val="left" w:pos="891"/>
              </w:tabs>
              <w:suppressAutoHyphens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1005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615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 приемов театральной педагогики, артистизм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585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366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36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компетентность</w:t>
            </w:r>
          </w:p>
        </w:tc>
        <w:tc>
          <w:tcPr>
            <w:tcW w:w="5185" w:type="dxa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культуры организации и проведения исследования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3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101E2" w:rsidTr="00361384">
        <w:trPr>
          <w:trHeight w:val="55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11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выдвигать гипотезы и предложения, проводить проверку и обосновывать свои выводы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592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индивидуальных достижений обучающихся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351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сравнительных подходов в представлении педагогического опыта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536"/>
        </w:trPr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185" w:type="dxa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3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101E2" w:rsidTr="00361384">
        <w:trPr>
          <w:trHeight w:val="429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990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285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475"/>
        </w:trPr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языковая культура</w:t>
            </w:r>
          </w:p>
        </w:tc>
        <w:tc>
          <w:tcPr>
            <w:tcW w:w="5185" w:type="dxa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Корректность и грамотность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390" w:type="dxa"/>
          </w:tcPr>
          <w:p w:rsidR="007101E2" w:rsidRPr="00BF2849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8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7101E2" w:rsidTr="00361384">
        <w:trPr>
          <w:trHeight w:val="1032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101E2" w:rsidRPr="000E3D3D" w:rsidRDefault="007101E2" w:rsidP="00361384">
            <w:pPr>
              <w:tabs>
                <w:tab w:val="left" w:pos="891"/>
              </w:tabs>
              <w:suppressAutoHyphens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866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разнообразных источников информации и форм работы с образовательными ресурсами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935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Структурирование информации в разных форматах (текстовом, графическом, электронном)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977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Удачная обработка и представление информации  (интерпретация, сравнение, обобщение)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330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334"/>
        </w:trPr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уникальность подходов</w:t>
            </w:r>
          </w:p>
        </w:tc>
        <w:tc>
          <w:tcPr>
            <w:tcW w:w="5185" w:type="dxa"/>
            <w:vMerge w:val="restart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потенциал</w:t>
            </w:r>
          </w:p>
        </w:tc>
        <w:tc>
          <w:tcPr>
            <w:tcW w:w="1390" w:type="dxa"/>
          </w:tcPr>
          <w:p w:rsidR="007101E2" w:rsidRPr="00BF2849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84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101E2" w:rsidTr="00361384">
        <w:trPr>
          <w:trHeight w:val="522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101E2" w:rsidRPr="000E3D3D" w:rsidRDefault="007101E2" w:rsidP="00361384">
            <w:pPr>
              <w:tabs>
                <w:tab w:val="left" w:pos="891"/>
              </w:tabs>
              <w:suppressAutoHyphens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1E2" w:rsidTr="00361384">
        <w:trPr>
          <w:trHeight w:val="630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для понимания и конкретность</w:t>
            </w:r>
          </w:p>
        </w:tc>
        <w:tc>
          <w:tcPr>
            <w:tcW w:w="1390" w:type="dxa"/>
            <w:vMerge w:val="restart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E3D3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698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390" w:type="dxa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1E2" w:rsidTr="00361384">
        <w:trPr>
          <w:trHeight w:val="979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Системность и целесообразность</w:t>
            </w:r>
          </w:p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подходов</w:t>
            </w:r>
          </w:p>
        </w:tc>
        <w:tc>
          <w:tcPr>
            <w:tcW w:w="1390" w:type="dxa"/>
          </w:tcPr>
          <w:p w:rsidR="007101E2" w:rsidRPr="000E3D3D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  <w:p w:rsidR="007101E2" w:rsidRPr="000E3D3D" w:rsidRDefault="007101E2" w:rsidP="00361384">
            <w:pPr>
              <w:suppressAutoHyphens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1E2" w:rsidTr="00361384">
        <w:trPr>
          <w:trHeight w:val="298"/>
        </w:trPr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Потенциал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транслируемости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педагогического опыта</w:t>
            </w:r>
          </w:p>
        </w:tc>
        <w:tc>
          <w:tcPr>
            <w:tcW w:w="1390" w:type="dxa"/>
          </w:tcPr>
          <w:p w:rsidR="007101E2" w:rsidRDefault="007101E2" w:rsidP="0036138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</w:t>
            </w:r>
          </w:p>
        </w:tc>
      </w:tr>
      <w:tr w:rsidR="007101E2" w:rsidTr="00361384">
        <w:trPr>
          <w:trHeight w:val="298"/>
        </w:trPr>
        <w:tc>
          <w:tcPr>
            <w:tcW w:w="0" w:type="auto"/>
            <w:gridSpan w:val="2"/>
          </w:tcPr>
          <w:p w:rsidR="007101E2" w:rsidRDefault="007101E2" w:rsidP="0036138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75" w:type="dxa"/>
            <w:gridSpan w:val="2"/>
          </w:tcPr>
          <w:p w:rsidR="007101E2" w:rsidRPr="00BF2849" w:rsidRDefault="007101E2" w:rsidP="0036138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849">
              <w:rPr>
                <w:rFonts w:ascii="Times New Roman" w:hAnsi="Times New Roman"/>
                <w:b/>
                <w:sz w:val="28"/>
                <w:szCs w:val="28"/>
              </w:rPr>
              <w:t>54 балла</w:t>
            </w:r>
          </w:p>
        </w:tc>
      </w:tr>
    </w:tbl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01E2" w:rsidRPr="006F2218" w:rsidRDefault="007101E2" w:rsidP="007101E2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806A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 xml:space="preserve">.   Подведение итогов </w:t>
      </w:r>
      <w:r w:rsidR="002D2F2B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7101E2" w:rsidRDefault="007101E2" w:rsidP="007101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Оценивание конкурсных работ, подведение            итогов,  определение     </w:t>
      </w:r>
    </w:p>
    <w:p w:rsidR="007101E2" w:rsidRPr="006F2218" w:rsidRDefault="007101E2" w:rsidP="007101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победителей    и      призёров в</w:t>
      </w:r>
      <w:r w:rsidR="002D2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="002D2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</w:t>
      </w:r>
      <w:r w:rsidR="002D2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жюри.</w:t>
      </w: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</w:t>
      </w:r>
      <w:r w:rsidR="002D2F2B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утверждается        приказом       директора      ГБУ   НАО   «Ненецкий  региональный центр развития образования».</w:t>
      </w:r>
    </w:p>
    <w:p w:rsidR="007101E2" w:rsidRDefault="007101E2" w:rsidP="007101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Pr="006F2218" w:rsidRDefault="007101E2" w:rsidP="007101E2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F2218">
        <w:rPr>
          <w:rFonts w:ascii="Times New Roman" w:hAnsi="Times New Roman"/>
          <w:bCs/>
          <w:sz w:val="28"/>
          <w:szCs w:val="28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 Конкурса победителям, призерам Конкурса вручаются дипломы ГБУ НАО «Ненецкий региональный центр развития образования», участникам – сертификат об участии.</w:t>
      </w: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101E2" w:rsidRDefault="007101E2" w:rsidP="007101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организации и проведении Олимпиады  «ПРОФИ»</w:t>
      </w: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педагогических работников</w:t>
      </w: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организаций НАО</w:t>
      </w:r>
    </w:p>
    <w:p w:rsidR="007101E2" w:rsidRDefault="007101E2" w:rsidP="0071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pStyle w:val="a3"/>
        <w:numPr>
          <w:ilvl w:val="0"/>
          <w:numId w:val="16"/>
        </w:num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и  проведении Олимпиады «ПРОФИ» для педагогических работников  общеобразовательных организаций  НАО (Далее Олимпиада) определяют цели, задачи, сроки, порядок и условия проведения, а также категорию участников.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проведения Олимпиады является ГБУ НАО «Ненецкий региональный центр развития образования».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выявление, поддержка и поощрение творчески работающих учителей, обладающих высокими предметными знаниями. 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Задачи: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создание условий для повышения профессионального мастерства;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совершенствование          процесса      преподавания           </w:t>
      </w:r>
      <w:proofErr w:type="gramStart"/>
      <w:r>
        <w:rPr>
          <w:rFonts w:ascii="Times New Roman" w:hAnsi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областей  «Искусство» и «Технология» в НАО.</w:t>
      </w:r>
    </w:p>
    <w:p w:rsidR="007101E2" w:rsidRDefault="007101E2" w:rsidP="007101E2">
      <w:pPr>
        <w:tabs>
          <w:tab w:val="left" w:pos="368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pStyle w:val="a3"/>
        <w:numPr>
          <w:ilvl w:val="0"/>
          <w:numId w:val="16"/>
        </w:num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олимпиады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Олимпиаде принимают участие учителя предметных областей «Искусство» и «Технология» образовательных организаций  Ненецкого автономного округа. </w:t>
      </w:r>
    </w:p>
    <w:p w:rsidR="007101E2" w:rsidRDefault="007101E2" w:rsidP="007101E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условия проведения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Олимпиады: октябрь 2020 года.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по предметам: мировая художественная культура, технология.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Допуском к участию в Олимпиаде считается заявка потенциального участника.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проживающие в отдаленных населенных пунктах НАО, принимают участие заочно. 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заданий Олимпиады предполагает углубленное знание 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педагогических работников содержания предмета.</w:t>
      </w:r>
    </w:p>
    <w:p w:rsidR="007101E2" w:rsidRDefault="007101E2" w:rsidP="007101E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Характеристика заданий Олимпиады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Олимпиадные задания состоят из закрытых вопросов, для ответа на каждый из которых необходимо выбрать единственно верный ответ из предложенных вариантов и творческих заданий. </w:t>
      </w:r>
    </w:p>
    <w:p w:rsidR="007101E2" w:rsidRDefault="007101E2" w:rsidP="007101E2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Качественные характеристики олимпиадных заданий соответствуют следующим требованиям:</w:t>
      </w:r>
    </w:p>
    <w:p w:rsidR="007101E2" w:rsidRDefault="007101E2" w:rsidP="007101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олимпиадных заданий должно соответствовать программам общего образования по соответствующим дисциплинам, а также особенностям содержания и реализации ФГОС;</w:t>
      </w:r>
    </w:p>
    <w:p w:rsidR="007101E2" w:rsidRDefault="007101E2" w:rsidP="007101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олимпиадные задания включают 3 группы заданий: базовый (40 %), повышенный (40%) и высокий уровни (20 %).</w:t>
      </w:r>
    </w:p>
    <w:p w:rsidR="007101E2" w:rsidRDefault="007101E2" w:rsidP="007101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 выполнение олимпиадных заданий отводится 120 минут.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олимпиады, награждение</w:t>
      </w:r>
    </w:p>
    <w:p w:rsidR="007101E2" w:rsidRDefault="007101E2" w:rsidP="007101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E2" w:rsidRDefault="007101E2" w:rsidP="007101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5.1.Работы регионального этапы проверяет предметная комиссия, утвержденная  Приказом директора ГБУ НАО «Ненецкий региональный центр развития образования».</w:t>
      </w:r>
    </w:p>
    <w:p w:rsidR="007101E2" w:rsidRDefault="007101E2" w:rsidP="007101E2">
      <w:pPr>
        <w:pStyle w:val="a3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Олимпиады вручаются следующие категории    наград:</w:t>
      </w:r>
    </w:p>
    <w:p w:rsidR="007101E2" w:rsidRDefault="007101E2" w:rsidP="007101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победителя в каждой  предметной области;</w:t>
      </w:r>
    </w:p>
    <w:p w:rsidR="007101E2" w:rsidRDefault="007101E2" w:rsidP="007101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каждой предметной области.</w:t>
      </w:r>
    </w:p>
    <w:p w:rsidR="007101E2" w:rsidRDefault="007101E2" w:rsidP="007101E2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Все участники Олимпиады получают сертификаты участников.</w:t>
      </w:r>
    </w:p>
    <w:p w:rsidR="007101E2" w:rsidRDefault="007101E2" w:rsidP="007101E2"/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2" w:rsidRDefault="007101E2" w:rsidP="007101E2"/>
    <w:p w:rsidR="007101E2" w:rsidRDefault="007101E2" w:rsidP="00710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2790" w:rsidRDefault="00EC2790" w:rsidP="00EC2790">
      <w:pPr>
        <w:jc w:val="right"/>
      </w:pPr>
    </w:p>
    <w:sectPr w:rsidR="00EC27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73" w:rsidRDefault="00763273" w:rsidP="00A33638">
      <w:pPr>
        <w:spacing w:after="0" w:line="240" w:lineRule="auto"/>
      </w:pPr>
      <w:r>
        <w:separator/>
      </w:r>
    </w:p>
  </w:endnote>
  <w:endnote w:type="continuationSeparator" w:id="0">
    <w:p w:rsidR="00763273" w:rsidRDefault="00763273" w:rsidP="00A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03484"/>
      <w:docPartObj>
        <w:docPartGallery w:val="Page Numbers (Bottom of Page)"/>
        <w:docPartUnique/>
      </w:docPartObj>
    </w:sdtPr>
    <w:sdtEndPr/>
    <w:sdtContent>
      <w:p w:rsidR="00F8345F" w:rsidRDefault="00F834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A2">
          <w:rPr>
            <w:noProof/>
          </w:rPr>
          <w:t>3</w:t>
        </w:r>
        <w:r>
          <w:fldChar w:fldCharType="end"/>
        </w:r>
      </w:p>
    </w:sdtContent>
  </w:sdt>
  <w:p w:rsidR="00F8345F" w:rsidRDefault="00F83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73" w:rsidRDefault="00763273" w:rsidP="00A33638">
      <w:pPr>
        <w:spacing w:after="0" w:line="240" w:lineRule="auto"/>
      </w:pPr>
      <w:r>
        <w:separator/>
      </w:r>
    </w:p>
  </w:footnote>
  <w:footnote w:type="continuationSeparator" w:id="0">
    <w:p w:rsidR="00763273" w:rsidRDefault="00763273" w:rsidP="00A3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5F707E4"/>
    <w:multiLevelType w:val="multilevel"/>
    <w:tmpl w:val="CECE4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0F2E2B"/>
    <w:multiLevelType w:val="multilevel"/>
    <w:tmpl w:val="E326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9C74E5"/>
    <w:multiLevelType w:val="multilevel"/>
    <w:tmpl w:val="B100D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261BB2"/>
    <w:multiLevelType w:val="hybridMultilevel"/>
    <w:tmpl w:val="670CB6BA"/>
    <w:lvl w:ilvl="0" w:tplc="8A8EC94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912208D"/>
    <w:multiLevelType w:val="multilevel"/>
    <w:tmpl w:val="699C04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7">
    <w:nsid w:val="40001361"/>
    <w:multiLevelType w:val="hybridMultilevel"/>
    <w:tmpl w:val="2ABCB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960BD0"/>
    <w:multiLevelType w:val="multilevel"/>
    <w:tmpl w:val="DE2271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4E0E15"/>
    <w:multiLevelType w:val="multilevel"/>
    <w:tmpl w:val="9362A23C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0">
    <w:nsid w:val="65B92924"/>
    <w:multiLevelType w:val="multilevel"/>
    <w:tmpl w:val="6A26A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A40A88"/>
    <w:multiLevelType w:val="multilevel"/>
    <w:tmpl w:val="80B2D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2950E66"/>
    <w:multiLevelType w:val="multilevel"/>
    <w:tmpl w:val="0E2299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6696D87"/>
    <w:multiLevelType w:val="multilevel"/>
    <w:tmpl w:val="1F847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926A11"/>
    <w:multiLevelType w:val="multilevel"/>
    <w:tmpl w:val="C5B09B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5"/>
    <w:rsid w:val="00010EEF"/>
    <w:rsid w:val="00032D0D"/>
    <w:rsid w:val="00042589"/>
    <w:rsid w:val="000452DE"/>
    <w:rsid w:val="000525F0"/>
    <w:rsid w:val="00067C8C"/>
    <w:rsid w:val="00071C24"/>
    <w:rsid w:val="000765F1"/>
    <w:rsid w:val="0008638A"/>
    <w:rsid w:val="000C4CA7"/>
    <w:rsid w:val="000D47DE"/>
    <w:rsid w:val="000E288A"/>
    <w:rsid w:val="000E4E39"/>
    <w:rsid w:val="000F4237"/>
    <w:rsid w:val="00147A1E"/>
    <w:rsid w:val="0016391B"/>
    <w:rsid w:val="001920D6"/>
    <w:rsid w:val="00195468"/>
    <w:rsid w:val="001A332D"/>
    <w:rsid w:val="001B1B41"/>
    <w:rsid w:val="001B759C"/>
    <w:rsid w:val="001C255F"/>
    <w:rsid w:val="001C62DC"/>
    <w:rsid w:val="001D248F"/>
    <w:rsid w:val="0020639D"/>
    <w:rsid w:val="0021230A"/>
    <w:rsid w:val="0022544B"/>
    <w:rsid w:val="00232C39"/>
    <w:rsid w:val="0023552C"/>
    <w:rsid w:val="002370BE"/>
    <w:rsid w:val="002465B6"/>
    <w:rsid w:val="00251BF2"/>
    <w:rsid w:val="0028040D"/>
    <w:rsid w:val="002828E9"/>
    <w:rsid w:val="00294A1E"/>
    <w:rsid w:val="002A609B"/>
    <w:rsid w:val="002C4C76"/>
    <w:rsid w:val="002C7354"/>
    <w:rsid w:val="002D0C46"/>
    <w:rsid w:val="002D2F2B"/>
    <w:rsid w:val="002E3A09"/>
    <w:rsid w:val="002E6053"/>
    <w:rsid w:val="00310363"/>
    <w:rsid w:val="00314C11"/>
    <w:rsid w:val="00351D4C"/>
    <w:rsid w:val="003543DA"/>
    <w:rsid w:val="00371C1D"/>
    <w:rsid w:val="00386308"/>
    <w:rsid w:val="00387AF4"/>
    <w:rsid w:val="00393A35"/>
    <w:rsid w:val="003960C9"/>
    <w:rsid w:val="003A79AD"/>
    <w:rsid w:val="003B4E1B"/>
    <w:rsid w:val="003B61EE"/>
    <w:rsid w:val="003B65A5"/>
    <w:rsid w:val="003E0945"/>
    <w:rsid w:val="004408B0"/>
    <w:rsid w:val="00462F59"/>
    <w:rsid w:val="004747EF"/>
    <w:rsid w:val="00480F87"/>
    <w:rsid w:val="004A0DE2"/>
    <w:rsid w:val="004D1729"/>
    <w:rsid w:val="004E0240"/>
    <w:rsid w:val="004F11A5"/>
    <w:rsid w:val="004F424D"/>
    <w:rsid w:val="00503FD6"/>
    <w:rsid w:val="00511315"/>
    <w:rsid w:val="005114F1"/>
    <w:rsid w:val="005128E7"/>
    <w:rsid w:val="00556803"/>
    <w:rsid w:val="00567186"/>
    <w:rsid w:val="00593034"/>
    <w:rsid w:val="005959FB"/>
    <w:rsid w:val="005B04BB"/>
    <w:rsid w:val="005B1095"/>
    <w:rsid w:val="005B74AC"/>
    <w:rsid w:val="005C7E34"/>
    <w:rsid w:val="005D2F97"/>
    <w:rsid w:val="005E7DE4"/>
    <w:rsid w:val="006040AF"/>
    <w:rsid w:val="00605D13"/>
    <w:rsid w:val="00606CE7"/>
    <w:rsid w:val="006201B9"/>
    <w:rsid w:val="00621F14"/>
    <w:rsid w:val="00636C0E"/>
    <w:rsid w:val="00653B69"/>
    <w:rsid w:val="006D23C0"/>
    <w:rsid w:val="00704504"/>
    <w:rsid w:val="007101E2"/>
    <w:rsid w:val="007207F8"/>
    <w:rsid w:val="007229F6"/>
    <w:rsid w:val="00732C39"/>
    <w:rsid w:val="00743080"/>
    <w:rsid w:val="00745A14"/>
    <w:rsid w:val="0075567F"/>
    <w:rsid w:val="00763273"/>
    <w:rsid w:val="007A36C2"/>
    <w:rsid w:val="007B0090"/>
    <w:rsid w:val="007B3573"/>
    <w:rsid w:val="007D5C4C"/>
    <w:rsid w:val="007F19A0"/>
    <w:rsid w:val="007F23FE"/>
    <w:rsid w:val="00846AE6"/>
    <w:rsid w:val="00864036"/>
    <w:rsid w:val="008937F6"/>
    <w:rsid w:val="008B3054"/>
    <w:rsid w:val="008B684B"/>
    <w:rsid w:val="008C1479"/>
    <w:rsid w:val="0092281B"/>
    <w:rsid w:val="00926928"/>
    <w:rsid w:val="009718B6"/>
    <w:rsid w:val="0097583A"/>
    <w:rsid w:val="00987B2C"/>
    <w:rsid w:val="009A648A"/>
    <w:rsid w:val="009B2FA3"/>
    <w:rsid w:val="009B3B12"/>
    <w:rsid w:val="00A03978"/>
    <w:rsid w:val="00A21635"/>
    <w:rsid w:val="00A2339E"/>
    <w:rsid w:val="00A33638"/>
    <w:rsid w:val="00A731A3"/>
    <w:rsid w:val="00A75AAB"/>
    <w:rsid w:val="00B33B04"/>
    <w:rsid w:val="00B44503"/>
    <w:rsid w:val="00B521A4"/>
    <w:rsid w:val="00B61343"/>
    <w:rsid w:val="00B70EAC"/>
    <w:rsid w:val="00B761B1"/>
    <w:rsid w:val="00B80027"/>
    <w:rsid w:val="00B811EC"/>
    <w:rsid w:val="00B838CE"/>
    <w:rsid w:val="00B912B5"/>
    <w:rsid w:val="00B95E22"/>
    <w:rsid w:val="00BB21A6"/>
    <w:rsid w:val="00BC2ADB"/>
    <w:rsid w:val="00BC5DEE"/>
    <w:rsid w:val="00BE67EB"/>
    <w:rsid w:val="00C47AE8"/>
    <w:rsid w:val="00C5192C"/>
    <w:rsid w:val="00C51F67"/>
    <w:rsid w:val="00C53579"/>
    <w:rsid w:val="00C80C8D"/>
    <w:rsid w:val="00C82706"/>
    <w:rsid w:val="00CA10EB"/>
    <w:rsid w:val="00CA4901"/>
    <w:rsid w:val="00CA68A3"/>
    <w:rsid w:val="00CC2EDE"/>
    <w:rsid w:val="00CF0037"/>
    <w:rsid w:val="00D03A8D"/>
    <w:rsid w:val="00D12A09"/>
    <w:rsid w:val="00D25434"/>
    <w:rsid w:val="00D26EB1"/>
    <w:rsid w:val="00D43D8B"/>
    <w:rsid w:val="00DA116B"/>
    <w:rsid w:val="00DA1DCF"/>
    <w:rsid w:val="00DB2F7D"/>
    <w:rsid w:val="00DB4990"/>
    <w:rsid w:val="00DB62EB"/>
    <w:rsid w:val="00DC418B"/>
    <w:rsid w:val="00DE5B32"/>
    <w:rsid w:val="00DF0708"/>
    <w:rsid w:val="00DF4C14"/>
    <w:rsid w:val="00E13193"/>
    <w:rsid w:val="00E246F6"/>
    <w:rsid w:val="00E36FA2"/>
    <w:rsid w:val="00E56E15"/>
    <w:rsid w:val="00E65322"/>
    <w:rsid w:val="00E7678F"/>
    <w:rsid w:val="00E81AA3"/>
    <w:rsid w:val="00E92CB8"/>
    <w:rsid w:val="00EB57CF"/>
    <w:rsid w:val="00EC2790"/>
    <w:rsid w:val="00EC7B40"/>
    <w:rsid w:val="00ED28C3"/>
    <w:rsid w:val="00ED40E6"/>
    <w:rsid w:val="00EE0327"/>
    <w:rsid w:val="00F429DE"/>
    <w:rsid w:val="00F674E4"/>
    <w:rsid w:val="00F74166"/>
    <w:rsid w:val="00F8345F"/>
    <w:rsid w:val="00F86061"/>
    <w:rsid w:val="00F90F19"/>
    <w:rsid w:val="00FA312D"/>
    <w:rsid w:val="00FA3764"/>
    <w:rsid w:val="00FC0518"/>
    <w:rsid w:val="00FD1FFD"/>
    <w:rsid w:val="00FD52DA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35"/>
    <w:pPr>
      <w:ind w:left="720"/>
      <w:contextualSpacing/>
    </w:pPr>
  </w:style>
  <w:style w:type="table" w:styleId="a4">
    <w:name w:val="Table Grid"/>
    <w:basedOn w:val="a1"/>
    <w:uiPriority w:val="59"/>
    <w:rsid w:val="0039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3A35"/>
    <w:rPr>
      <w:color w:val="0000FF"/>
      <w:u w:val="single"/>
    </w:rPr>
  </w:style>
  <w:style w:type="paragraph" w:customStyle="1" w:styleId="TableContents">
    <w:name w:val="Table Contents"/>
    <w:basedOn w:val="a"/>
    <w:rsid w:val="002828E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2828E9"/>
    <w:pPr>
      <w:ind w:left="720"/>
    </w:pPr>
  </w:style>
  <w:style w:type="paragraph" w:styleId="a6">
    <w:name w:val="Normal (Web)"/>
    <w:basedOn w:val="a"/>
    <w:uiPriority w:val="99"/>
    <w:semiHidden/>
    <w:unhideWhenUsed/>
    <w:rsid w:val="00D03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1C255F"/>
    <w:pPr>
      <w:ind w:left="720"/>
    </w:pPr>
  </w:style>
  <w:style w:type="paragraph" w:customStyle="1" w:styleId="3">
    <w:name w:val="Абзац списка3"/>
    <w:basedOn w:val="a"/>
    <w:rsid w:val="003543DA"/>
    <w:pPr>
      <w:ind w:left="720"/>
    </w:pPr>
  </w:style>
  <w:style w:type="paragraph" w:styleId="a7">
    <w:name w:val="header"/>
    <w:basedOn w:val="a"/>
    <w:link w:val="a8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638"/>
  </w:style>
  <w:style w:type="paragraph" w:styleId="a9">
    <w:name w:val="footer"/>
    <w:basedOn w:val="a"/>
    <w:link w:val="aa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638"/>
  </w:style>
  <w:style w:type="paragraph" w:styleId="ab">
    <w:name w:val="Balloon Text"/>
    <w:basedOn w:val="a"/>
    <w:link w:val="ac"/>
    <w:uiPriority w:val="99"/>
    <w:semiHidden/>
    <w:unhideWhenUsed/>
    <w:rsid w:val="0063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35"/>
    <w:pPr>
      <w:ind w:left="720"/>
      <w:contextualSpacing/>
    </w:pPr>
  </w:style>
  <w:style w:type="table" w:styleId="a4">
    <w:name w:val="Table Grid"/>
    <w:basedOn w:val="a1"/>
    <w:uiPriority w:val="59"/>
    <w:rsid w:val="0039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3A35"/>
    <w:rPr>
      <w:color w:val="0000FF"/>
      <w:u w:val="single"/>
    </w:rPr>
  </w:style>
  <w:style w:type="paragraph" w:customStyle="1" w:styleId="TableContents">
    <w:name w:val="Table Contents"/>
    <w:basedOn w:val="a"/>
    <w:rsid w:val="002828E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2828E9"/>
    <w:pPr>
      <w:ind w:left="720"/>
    </w:pPr>
  </w:style>
  <w:style w:type="paragraph" w:styleId="a6">
    <w:name w:val="Normal (Web)"/>
    <w:basedOn w:val="a"/>
    <w:uiPriority w:val="99"/>
    <w:semiHidden/>
    <w:unhideWhenUsed/>
    <w:rsid w:val="00D03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1C255F"/>
    <w:pPr>
      <w:ind w:left="720"/>
    </w:pPr>
  </w:style>
  <w:style w:type="paragraph" w:customStyle="1" w:styleId="3">
    <w:name w:val="Абзац списка3"/>
    <w:basedOn w:val="a"/>
    <w:rsid w:val="003543DA"/>
    <w:pPr>
      <w:ind w:left="720"/>
    </w:pPr>
  </w:style>
  <w:style w:type="paragraph" w:styleId="a7">
    <w:name w:val="header"/>
    <w:basedOn w:val="a"/>
    <w:link w:val="a8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638"/>
  </w:style>
  <w:style w:type="paragraph" w:styleId="a9">
    <w:name w:val="footer"/>
    <w:basedOn w:val="a"/>
    <w:link w:val="aa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638"/>
  </w:style>
  <w:style w:type="paragraph" w:styleId="ab">
    <w:name w:val="Balloon Text"/>
    <w:basedOn w:val="a"/>
    <w:link w:val="ac"/>
    <w:uiPriority w:val="99"/>
    <w:semiHidden/>
    <w:unhideWhenUsed/>
    <w:rsid w:val="0063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D276-2A98-469E-B794-95CE1A2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9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92</cp:revision>
  <cp:lastPrinted>2017-06-14T11:01:00Z</cp:lastPrinted>
  <dcterms:created xsi:type="dcterms:W3CDTF">2017-06-06T11:19:00Z</dcterms:created>
  <dcterms:modified xsi:type="dcterms:W3CDTF">2019-10-17T06:23:00Z</dcterms:modified>
</cp:coreProperties>
</file>