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3D04" w14:textId="17D7BA69" w:rsidR="004242C5" w:rsidRPr="004242C5" w:rsidRDefault="004242C5" w:rsidP="004242C5">
      <w:pPr>
        <w:pStyle w:val="a5"/>
        <w:shd w:val="clear" w:color="auto" w:fill="FFFFFF"/>
        <w:spacing w:after="360" w:afterAutospacing="0"/>
        <w:jc w:val="center"/>
        <w:rPr>
          <w:b/>
          <w:sz w:val="26"/>
          <w:szCs w:val="26"/>
        </w:rPr>
      </w:pPr>
      <w:r w:rsidRPr="004242C5">
        <w:rPr>
          <w:b/>
          <w:sz w:val="26"/>
          <w:szCs w:val="26"/>
        </w:rPr>
        <w:t>Наличие оборудова</w:t>
      </w:r>
      <w:r>
        <w:rPr>
          <w:b/>
          <w:sz w:val="26"/>
          <w:szCs w:val="26"/>
        </w:rPr>
        <w:t>нных учебных кабинетов и наличие</w:t>
      </w:r>
      <w:r w:rsidRPr="004242C5">
        <w:rPr>
          <w:b/>
          <w:sz w:val="26"/>
          <w:szCs w:val="26"/>
        </w:rPr>
        <w:t xml:space="preserve"> оборудованных средств обучения и воспитания</w:t>
      </w:r>
    </w:p>
    <w:p w14:paraId="5F6FDFD6" w14:textId="3D5A507E" w:rsidR="001D1FD6" w:rsidRPr="008A4A06" w:rsidRDefault="001575FE">
      <w:pPr>
        <w:pStyle w:val="a3"/>
        <w:spacing w:line="360" w:lineRule="auto"/>
        <w:ind w:right="229" w:firstLine="708"/>
        <w:rPr>
          <w:lang w:val="ru-RU"/>
        </w:rPr>
      </w:pPr>
      <w:r w:rsidRPr="001575FE">
        <w:rPr>
          <w:spacing w:val="-1"/>
          <w:w w:val="99"/>
          <w:lang w:val="ru-RU"/>
        </w:rPr>
        <w:t>З</w:t>
      </w:r>
      <w:r w:rsidRPr="001575FE">
        <w:rPr>
          <w:w w:val="99"/>
          <w:lang w:val="ru-RU"/>
        </w:rPr>
        <w:t>дание</w:t>
      </w:r>
      <w:r w:rsidRPr="001575FE">
        <w:rPr>
          <w:lang w:val="ru-RU"/>
        </w:rPr>
        <w:t xml:space="preserve">  </w:t>
      </w:r>
      <w:r w:rsidRPr="001575FE">
        <w:rPr>
          <w:spacing w:val="-3"/>
          <w:lang w:val="ru-RU"/>
        </w:rPr>
        <w:t xml:space="preserve"> </w:t>
      </w:r>
      <w:r w:rsidRPr="008A4A06">
        <w:rPr>
          <w:w w:val="99"/>
          <w:lang w:val="ru-RU"/>
        </w:rPr>
        <w:t>ор</w:t>
      </w:r>
      <w:r w:rsidRPr="008A4A06">
        <w:rPr>
          <w:spacing w:val="-1"/>
          <w:w w:val="99"/>
          <w:lang w:val="ru-RU"/>
        </w:rPr>
        <w:t>г</w:t>
      </w:r>
      <w:r w:rsidRPr="008A4A06">
        <w:rPr>
          <w:w w:val="99"/>
          <w:lang w:val="ru-RU"/>
        </w:rPr>
        <w:t>анизации</w:t>
      </w:r>
      <w:r w:rsidRPr="008A4A06">
        <w:rPr>
          <w:lang w:val="ru-RU"/>
        </w:rPr>
        <w:t xml:space="preserve">   </w:t>
      </w:r>
      <w:r w:rsidRPr="008A4A06">
        <w:rPr>
          <w:spacing w:val="31"/>
          <w:w w:val="99"/>
          <w:lang w:val="ru-RU"/>
        </w:rPr>
        <w:t xml:space="preserve"> </w:t>
      </w:r>
      <w:r w:rsidRPr="008A4A06">
        <w:rPr>
          <w:w w:val="99"/>
          <w:lang w:val="ru-RU"/>
        </w:rPr>
        <w:t>обо</w:t>
      </w:r>
      <w:r w:rsidRPr="008A4A06">
        <w:rPr>
          <w:spacing w:val="4"/>
          <w:w w:val="99"/>
          <w:lang w:val="ru-RU"/>
        </w:rPr>
        <w:t>р</w:t>
      </w:r>
      <w:r w:rsidRPr="008A4A06">
        <w:rPr>
          <w:spacing w:val="-5"/>
          <w:w w:val="99"/>
          <w:lang w:val="ru-RU"/>
        </w:rPr>
        <w:t>у</w:t>
      </w:r>
      <w:r w:rsidRPr="008A4A06">
        <w:rPr>
          <w:w w:val="99"/>
          <w:lang w:val="ru-RU"/>
        </w:rPr>
        <w:t>довано</w:t>
      </w:r>
      <w:r w:rsidRPr="008A4A06">
        <w:rPr>
          <w:sz w:val="2"/>
          <w:lang w:val="ru-RU"/>
        </w:rPr>
        <w:t xml:space="preserve">                  </w:t>
      </w:r>
      <w:r w:rsidRPr="008A4A06">
        <w:rPr>
          <w:spacing w:val="1"/>
          <w:sz w:val="2"/>
          <w:lang w:val="ru-RU"/>
        </w:rPr>
        <w:t xml:space="preserve"> </w:t>
      </w:r>
      <w:r w:rsidRPr="008A4A06">
        <w:rPr>
          <w:spacing w:val="-3"/>
          <w:sz w:val="2"/>
          <w:lang w:val="ru-RU"/>
        </w:rPr>
        <w:t xml:space="preserve"> </w:t>
      </w:r>
      <w:r w:rsidRPr="008A4A06">
        <w:rPr>
          <w:spacing w:val="-1"/>
          <w:w w:val="99"/>
          <w:lang w:val="ru-RU"/>
        </w:rPr>
        <w:t>т</w:t>
      </w:r>
      <w:r w:rsidRPr="008A4A06">
        <w:rPr>
          <w:w w:val="99"/>
          <w:lang w:val="ru-RU"/>
        </w:rPr>
        <w:t>ехн</w:t>
      </w:r>
      <w:r w:rsidRPr="008A4A06">
        <w:rPr>
          <w:spacing w:val="2"/>
          <w:w w:val="99"/>
          <w:lang w:val="ru-RU"/>
        </w:rPr>
        <w:t>и</w:t>
      </w:r>
      <w:r w:rsidRPr="008A4A06">
        <w:rPr>
          <w:spacing w:val="-1"/>
          <w:w w:val="99"/>
          <w:lang w:val="ru-RU"/>
        </w:rPr>
        <w:t>ч</w:t>
      </w:r>
      <w:r w:rsidRPr="008A4A06">
        <w:rPr>
          <w:w w:val="99"/>
          <w:lang w:val="ru-RU"/>
        </w:rPr>
        <w:t>ес</w:t>
      </w:r>
      <w:r w:rsidRPr="008A4A06">
        <w:rPr>
          <w:spacing w:val="-2"/>
          <w:w w:val="99"/>
          <w:lang w:val="ru-RU"/>
        </w:rPr>
        <w:t>к</w:t>
      </w:r>
      <w:r w:rsidRPr="008A4A06">
        <w:rPr>
          <w:spacing w:val="2"/>
          <w:w w:val="99"/>
          <w:lang w:val="ru-RU"/>
        </w:rPr>
        <w:t>и</w:t>
      </w:r>
      <w:r w:rsidRPr="008A4A06">
        <w:rPr>
          <w:spacing w:val="-1"/>
          <w:w w:val="99"/>
          <w:lang w:val="ru-RU"/>
        </w:rPr>
        <w:t>м</w:t>
      </w:r>
      <w:r w:rsidRPr="008A4A06">
        <w:rPr>
          <w:w w:val="99"/>
          <w:lang w:val="ru-RU"/>
        </w:rPr>
        <w:t>и</w:t>
      </w:r>
      <w:r w:rsidRPr="008A4A06">
        <w:rPr>
          <w:spacing w:val="31"/>
          <w:lang w:val="ru-RU"/>
        </w:rPr>
        <w:t xml:space="preserve"> </w:t>
      </w:r>
      <w:r w:rsidR="008A4A06" w:rsidRPr="008A4A06">
        <w:rPr>
          <w:w w:val="99"/>
          <w:lang w:val="ru-RU"/>
        </w:rPr>
        <w:t>сред</w:t>
      </w:r>
      <w:r w:rsidR="008A4A06" w:rsidRPr="008A4A06">
        <w:rPr>
          <w:spacing w:val="2"/>
          <w:w w:val="99"/>
          <w:lang w:val="ru-RU"/>
        </w:rPr>
        <w:t>с</w:t>
      </w:r>
      <w:r w:rsidR="008A4A06" w:rsidRPr="008A4A06">
        <w:rPr>
          <w:spacing w:val="-1"/>
          <w:w w:val="99"/>
          <w:lang w:val="ru-RU"/>
        </w:rPr>
        <w:t>т</w:t>
      </w:r>
      <w:r w:rsidR="008A4A06" w:rsidRPr="008A4A06">
        <w:rPr>
          <w:w w:val="99"/>
          <w:lang w:val="ru-RU"/>
        </w:rPr>
        <w:t>ва</w:t>
      </w:r>
      <w:r w:rsidR="008A4A06" w:rsidRPr="008A4A06">
        <w:rPr>
          <w:spacing w:val="-1"/>
          <w:w w:val="99"/>
          <w:lang w:val="ru-RU"/>
        </w:rPr>
        <w:t>м</w:t>
      </w:r>
      <w:r w:rsidR="008A4A06" w:rsidRPr="008A4A06">
        <w:rPr>
          <w:w w:val="99"/>
          <w:lang w:val="ru-RU"/>
        </w:rPr>
        <w:t>и</w:t>
      </w:r>
      <w:r w:rsidR="008A4A06" w:rsidRPr="008A4A06">
        <w:rPr>
          <w:lang w:val="ru-RU"/>
        </w:rPr>
        <w:t xml:space="preserve"> безбарьерной </w:t>
      </w:r>
      <w:r w:rsidRPr="008A4A06">
        <w:rPr>
          <w:w w:val="99"/>
          <w:lang w:val="ru-RU"/>
        </w:rPr>
        <w:t>с</w:t>
      </w:r>
      <w:r w:rsidRPr="008A4A06">
        <w:rPr>
          <w:spacing w:val="2"/>
          <w:w w:val="99"/>
          <w:lang w:val="ru-RU"/>
        </w:rPr>
        <w:t>р</w:t>
      </w:r>
      <w:r w:rsidRPr="008A4A06">
        <w:rPr>
          <w:w w:val="99"/>
          <w:lang w:val="ru-RU"/>
        </w:rPr>
        <w:t xml:space="preserve">еды </w:t>
      </w:r>
      <w:r w:rsidRPr="008A4A06">
        <w:rPr>
          <w:lang w:val="ru-RU"/>
        </w:rPr>
        <w:t>для</w:t>
      </w:r>
      <w:r w:rsidRPr="008A4A06">
        <w:rPr>
          <w:spacing w:val="-1"/>
          <w:lang w:val="ru-RU"/>
        </w:rPr>
        <w:t xml:space="preserve"> </w:t>
      </w:r>
      <w:r w:rsidRPr="008A4A06">
        <w:rPr>
          <w:lang w:val="ru-RU"/>
        </w:rPr>
        <w:t>передвижения</w:t>
      </w:r>
      <w:r w:rsidRPr="008A4A06">
        <w:rPr>
          <w:spacing w:val="-1"/>
          <w:lang w:val="ru-RU"/>
        </w:rPr>
        <w:t xml:space="preserve"> </w:t>
      </w:r>
      <w:r w:rsidRPr="008A4A06">
        <w:rPr>
          <w:lang w:val="ru-RU"/>
        </w:rPr>
        <w:t>обучающихся</w:t>
      </w:r>
      <w:r w:rsidRPr="008A4A06">
        <w:rPr>
          <w:spacing w:val="-1"/>
          <w:lang w:val="ru-RU"/>
        </w:rPr>
        <w:t xml:space="preserve"> </w:t>
      </w:r>
      <w:r w:rsidRPr="008A4A06">
        <w:rPr>
          <w:lang w:val="ru-RU"/>
        </w:rPr>
        <w:t>с</w:t>
      </w:r>
      <w:r w:rsidRPr="008A4A06">
        <w:rPr>
          <w:spacing w:val="2"/>
          <w:lang w:val="ru-RU"/>
        </w:rPr>
        <w:t xml:space="preserve"> </w:t>
      </w:r>
      <w:r w:rsidRPr="008A4A06">
        <w:rPr>
          <w:lang w:val="ru-RU"/>
        </w:rPr>
        <w:t>ограниченными</w:t>
      </w:r>
      <w:r w:rsidRPr="008A4A06">
        <w:rPr>
          <w:spacing w:val="-1"/>
          <w:lang w:val="ru-RU"/>
        </w:rPr>
        <w:t xml:space="preserve"> </w:t>
      </w:r>
      <w:r w:rsidRPr="008A4A06">
        <w:rPr>
          <w:lang w:val="ru-RU"/>
        </w:rPr>
        <w:t>возможностями</w:t>
      </w:r>
      <w:r w:rsidRPr="008A4A06">
        <w:rPr>
          <w:spacing w:val="-1"/>
          <w:lang w:val="ru-RU"/>
        </w:rPr>
        <w:t xml:space="preserve"> </w:t>
      </w:r>
      <w:r w:rsidRPr="008A4A06">
        <w:rPr>
          <w:lang w:val="ru-RU"/>
        </w:rPr>
        <w:t>здоровья;</w:t>
      </w:r>
    </w:p>
    <w:p w14:paraId="61EAFBC4" w14:textId="77777777" w:rsidR="001D1FD6" w:rsidRPr="001575FE" w:rsidRDefault="001575FE">
      <w:pPr>
        <w:pStyle w:val="a3"/>
        <w:spacing w:line="297" w:lineRule="exact"/>
        <w:ind w:left="920"/>
        <w:rPr>
          <w:lang w:val="ru-RU"/>
        </w:rPr>
      </w:pPr>
      <w:r w:rsidRPr="001575FE">
        <w:rPr>
          <w:lang w:val="ru-RU"/>
        </w:rPr>
        <w:t>а)</w:t>
      </w:r>
      <w:r w:rsidRPr="001575FE">
        <w:rPr>
          <w:spacing w:val="-5"/>
          <w:lang w:val="ru-RU"/>
        </w:rPr>
        <w:t xml:space="preserve"> </w:t>
      </w:r>
      <w:r w:rsidRPr="001575FE">
        <w:rPr>
          <w:lang w:val="ru-RU"/>
        </w:rPr>
        <w:t>наличие</w:t>
      </w:r>
      <w:r w:rsidRPr="001575FE">
        <w:rPr>
          <w:spacing w:val="-2"/>
          <w:lang w:val="ru-RU"/>
        </w:rPr>
        <w:t xml:space="preserve"> </w:t>
      </w:r>
      <w:r w:rsidRPr="001575FE">
        <w:rPr>
          <w:lang w:val="ru-RU"/>
        </w:rPr>
        <w:t>материально-технической</w:t>
      </w:r>
      <w:r w:rsidRPr="001575FE">
        <w:rPr>
          <w:spacing w:val="-3"/>
          <w:lang w:val="ru-RU"/>
        </w:rPr>
        <w:t xml:space="preserve"> </w:t>
      </w:r>
      <w:r w:rsidRPr="001575FE">
        <w:rPr>
          <w:lang w:val="ru-RU"/>
        </w:rPr>
        <w:t>базы</w:t>
      </w:r>
      <w:r w:rsidRPr="001575FE">
        <w:rPr>
          <w:spacing w:val="-4"/>
          <w:lang w:val="ru-RU"/>
        </w:rPr>
        <w:t xml:space="preserve"> </w:t>
      </w:r>
      <w:r w:rsidRPr="001575FE">
        <w:rPr>
          <w:lang w:val="ru-RU"/>
        </w:rPr>
        <w:t>и</w:t>
      </w:r>
      <w:r w:rsidRPr="001575FE">
        <w:rPr>
          <w:spacing w:val="-4"/>
          <w:lang w:val="ru-RU"/>
        </w:rPr>
        <w:t xml:space="preserve"> </w:t>
      </w:r>
      <w:r w:rsidRPr="001575FE">
        <w:rPr>
          <w:lang w:val="ru-RU"/>
        </w:rPr>
        <w:t>оснащенности</w:t>
      </w:r>
      <w:r w:rsidRPr="001575FE">
        <w:rPr>
          <w:spacing w:val="-1"/>
          <w:lang w:val="ru-RU"/>
        </w:rPr>
        <w:t xml:space="preserve"> </w:t>
      </w:r>
      <w:r w:rsidRPr="001575FE">
        <w:rPr>
          <w:lang w:val="ru-RU"/>
        </w:rPr>
        <w:t>организации:</w:t>
      </w:r>
    </w:p>
    <w:p w14:paraId="0EC9850B" w14:textId="77777777" w:rsidR="001D1FD6" w:rsidRPr="001575FE" w:rsidRDefault="001D1FD6">
      <w:pPr>
        <w:pStyle w:val="a3"/>
        <w:spacing w:before="8"/>
        <w:ind w:left="0"/>
        <w:rPr>
          <w:sz w:val="13"/>
          <w:lang w:val="ru-RU"/>
        </w:rPr>
      </w:pPr>
    </w:p>
    <w:tbl>
      <w:tblPr>
        <w:tblStyle w:val="TableNormal"/>
        <w:tblW w:w="1080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39"/>
        <w:gridCol w:w="549"/>
        <w:gridCol w:w="549"/>
        <w:gridCol w:w="669"/>
        <w:gridCol w:w="1192"/>
        <w:gridCol w:w="1240"/>
        <w:gridCol w:w="2089"/>
        <w:gridCol w:w="1366"/>
        <w:gridCol w:w="549"/>
      </w:tblGrid>
      <w:tr w:rsidR="001D1FD6" w14:paraId="32E1664D" w14:textId="77777777" w:rsidTr="001575FE">
        <w:trPr>
          <w:trHeight w:val="1422"/>
        </w:trPr>
        <w:tc>
          <w:tcPr>
            <w:tcW w:w="667" w:type="dxa"/>
          </w:tcPr>
          <w:p w14:paraId="6401AD9E" w14:textId="77777777" w:rsidR="001D1FD6" w:rsidRDefault="001575FE">
            <w:pPr>
              <w:pStyle w:val="TableParagraph"/>
              <w:spacing w:line="242" w:lineRule="auto"/>
              <w:ind w:left="184" w:right="156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939" w:type="dxa"/>
          </w:tcPr>
          <w:p w14:paraId="2F6E7033" w14:textId="77777777" w:rsidR="001D1FD6" w:rsidRDefault="001575FE">
            <w:pPr>
              <w:pStyle w:val="TableParagraph"/>
              <w:spacing w:line="240" w:lineRule="auto"/>
              <w:ind w:left="131" w:right="112" w:hanging="3"/>
              <w:jc w:val="center"/>
            </w:pP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-11"/>
              </w:rPr>
              <w:t xml:space="preserve"> </w:t>
            </w:r>
            <w:r>
              <w:t>базы</w:t>
            </w:r>
          </w:p>
        </w:tc>
        <w:tc>
          <w:tcPr>
            <w:tcW w:w="549" w:type="dxa"/>
            <w:textDirection w:val="btLr"/>
          </w:tcPr>
          <w:p w14:paraId="3AD31A49" w14:textId="77777777" w:rsidR="001D1FD6" w:rsidRDefault="001575FE">
            <w:pPr>
              <w:pStyle w:val="TableParagraph"/>
              <w:spacing w:before="109" w:line="240" w:lineRule="auto"/>
              <w:ind w:left="119"/>
            </w:pPr>
            <w:r>
              <w:t>Необходимо</w:t>
            </w:r>
          </w:p>
        </w:tc>
        <w:tc>
          <w:tcPr>
            <w:tcW w:w="549" w:type="dxa"/>
            <w:textDirection w:val="btLr"/>
          </w:tcPr>
          <w:p w14:paraId="4FA4407B" w14:textId="77777777" w:rsidR="001D1FD6" w:rsidRDefault="001575FE">
            <w:pPr>
              <w:pStyle w:val="TableParagraph"/>
              <w:spacing w:before="109" w:line="240" w:lineRule="auto"/>
              <w:ind w:left="314"/>
            </w:pPr>
            <w:r>
              <w:t>Имеется</w:t>
            </w:r>
          </w:p>
        </w:tc>
        <w:tc>
          <w:tcPr>
            <w:tcW w:w="669" w:type="dxa"/>
            <w:textDirection w:val="btLr"/>
          </w:tcPr>
          <w:p w14:paraId="6B4A7FFA" w14:textId="77777777" w:rsidR="001D1FD6" w:rsidRDefault="001575FE">
            <w:pPr>
              <w:pStyle w:val="TableParagraph"/>
              <w:spacing w:before="113" w:line="244" w:lineRule="auto"/>
              <w:ind w:left="143" w:right="125" w:firstLine="160"/>
            </w:pPr>
            <w:r>
              <w:t>Процент</w:t>
            </w:r>
            <w:r>
              <w:rPr>
                <w:spacing w:val="1"/>
              </w:rPr>
              <w:t xml:space="preserve"> </w:t>
            </w:r>
            <w:r>
              <w:t>оснащеннос</w:t>
            </w:r>
          </w:p>
        </w:tc>
        <w:tc>
          <w:tcPr>
            <w:tcW w:w="1192" w:type="dxa"/>
            <w:textDirection w:val="btLr"/>
          </w:tcPr>
          <w:p w14:paraId="241C9D19" w14:textId="77777777" w:rsidR="001D1FD6" w:rsidRPr="001575FE" w:rsidRDefault="001575FE">
            <w:pPr>
              <w:pStyle w:val="TableParagraph"/>
              <w:spacing w:before="111" w:line="244" w:lineRule="auto"/>
              <w:ind w:left="155" w:right="143" w:firstLine="148"/>
              <w:rPr>
                <w:lang w:val="ru-RU"/>
              </w:rPr>
            </w:pPr>
            <w:r w:rsidRPr="001575FE">
              <w:rPr>
                <w:lang w:val="ru-RU"/>
              </w:rPr>
              <w:t>Наличие</w:t>
            </w:r>
            <w:r w:rsidRPr="001575FE">
              <w:rPr>
                <w:spacing w:val="1"/>
                <w:lang w:val="ru-RU"/>
              </w:rPr>
              <w:t xml:space="preserve"> </w:t>
            </w:r>
            <w:r w:rsidRPr="001575FE">
              <w:rPr>
                <w:lang w:val="ru-RU"/>
              </w:rPr>
              <w:t>документов</w:t>
            </w:r>
          </w:p>
          <w:p w14:paraId="78C3848C" w14:textId="77777777" w:rsidR="001D1FD6" w:rsidRPr="001575FE" w:rsidRDefault="001575FE">
            <w:pPr>
              <w:pStyle w:val="TableParagraph"/>
              <w:spacing w:line="260" w:lineRule="exact"/>
              <w:ind w:left="138" w:right="122" w:firstLine="55"/>
              <w:rPr>
                <w:lang w:val="ru-RU"/>
              </w:rPr>
            </w:pPr>
            <w:r w:rsidRPr="001575FE">
              <w:rPr>
                <w:lang w:val="ru-RU"/>
              </w:rPr>
              <w:t>по технике</w:t>
            </w:r>
            <w:r w:rsidRPr="001575FE">
              <w:rPr>
                <w:spacing w:val="1"/>
                <w:lang w:val="ru-RU"/>
              </w:rPr>
              <w:t xml:space="preserve"> </w:t>
            </w:r>
            <w:r w:rsidRPr="001575FE">
              <w:rPr>
                <w:lang w:val="ru-RU"/>
              </w:rPr>
              <w:t>безопасност</w:t>
            </w:r>
          </w:p>
        </w:tc>
        <w:tc>
          <w:tcPr>
            <w:tcW w:w="1240" w:type="dxa"/>
            <w:textDirection w:val="btLr"/>
          </w:tcPr>
          <w:p w14:paraId="7FC0DF19" w14:textId="77777777" w:rsidR="001D1FD6" w:rsidRDefault="001575FE">
            <w:pPr>
              <w:pStyle w:val="TableParagraph"/>
              <w:spacing w:before="112" w:line="247" w:lineRule="auto"/>
              <w:ind w:left="155" w:right="155" w:hanging="2"/>
              <w:jc w:val="center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актов</w:t>
            </w:r>
            <w:r>
              <w:rPr>
                <w:spacing w:val="1"/>
              </w:rPr>
              <w:t xml:space="preserve"> </w:t>
            </w:r>
            <w:r>
              <w:t>разрешения</w:t>
            </w:r>
          </w:p>
        </w:tc>
        <w:tc>
          <w:tcPr>
            <w:tcW w:w="2089" w:type="dxa"/>
            <w:textDirection w:val="btLr"/>
          </w:tcPr>
          <w:p w14:paraId="253BC62F" w14:textId="77777777" w:rsidR="001D1FD6" w:rsidRDefault="001575FE">
            <w:pPr>
              <w:pStyle w:val="TableParagraph"/>
              <w:spacing w:before="112" w:line="247" w:lineRule="auto"/>
              <w:ind w:left="123" w:right="122"/>
              <w:jc w:val="center"/>
            </w:pPr>
            <w:r>
              <w:t>Наличие и</w:t>
            </w:r>
            <w:r>
              <w:rPr>
                <w:spacing w:val="-52"/>
              </w:rPr>
              <w:t xml:space="preserve"> </w:t>
            </w:r>
            <w:r>
              <w:t>состояние</w:t>
            </w:r>
            <w:r>
              <w:rPr>
                <w:spacing w:val="-52"/>
              </w:rPr>
              <w:t xml:space="preserve"> </w:t>
            </w:r>
            <w:r>
              <w:t>мебели</w:t>
            </w:r>
          </w:p>
        </w:tc>
        <w:tc>
          <w:tcPr>
            <w:tcW w:w="1366" w:type="dxa"/>
            <w:textDirection w:val="btLr"/>
          </w:tcPr>
          <w:p w14:paraId="012EB58C" w14:textId="77777777" w:rsidR="001D1FD6" w:rsidRPr="001575FE" w:rsidRDefault="001575FE">
            <w:pPr>
              <w:pStyle w:val="TableParagraph"/>
              <w:spacing w:before="115" w:line="244" w:lineRule="auto"/>
              <w:ind w:left="124" w:right="122"/>
              <w:jc w:val="center"/>
              <w:rPr>
                <w:lang w:val="ru-RU"/>
              </w:rPr>
            </w:pPr>
            <w:r w:rsidRPr="001575FE">
              <w:rPr>
                <w:lang w:val="ru-RU"/>
              </w:rPr>
              <w:t>Оборудован</w:t>
            </w:r>
            <w:r w:rsidRPr="001575FE">
              <w:rPr>
                <w:spacing w:val="-52"/>
                <w:lang w:val="ru-RU"/>
              </w:rPr>
              <w:t xml:space="preserve"> </w:t>
            </w:r>
            <w:r w:rsidRPr="001575FE">
              <w:rPr>
                <w:lang w:val="ru-RU"/>
              </w:rPr>
              <w:t>ие</w:t>
            </w:r>
            <w:r w:rsidRPr="001575FE">
              <w:rPr>
                <w:spacing w:val="1"/>
                <w:lang w:val="ru-RU"/>
              </w:rPr>
              <w:t xml:space="preserve"> </w:t>
            </w:r>
            <w:r w:rsidRPr="001575FE">
              <w:rPr>
                <w:lang w:val="ru-RU"/>
              </w:rPr>
              <w:t>средствами</w:t>
            </w:r>
            <w:r w:rsidRPr="001575FE">
              <w:rPr>
                <w:spacing w:val="1"/>
                <w:lang w:val="ru-RU"/>
              </w:rPr>
              <w:t xml:space="preserve"> </w:t>
            </w:r>
            <w:r w:rsidRPr="001575FE">
              <w:rPr>
                <w:lang w:val="ru-RU"/>
              </w:rPr>
              <w:t>пожаротуше</w:t>
            </w:r>
          </w:p>
          <w:p w14:paraId="77F75F5F" w14:textId="77777777" w:rsidR="001D1FD6" w:rsidRPr="001575FE" w:rsidRDefault="001575FE">
            <w:pPr>
              <w:pStyle w:val="TableParagraph"/>
              <w:spacing w:before="7" w:line="126" w:lineRule="exact"/>
              <w:ind w:left="121" w:right="122"/>
              <w:jc w:val="center"/>
              <w:rPr>
                <w:lang w:val="ru-RU"/>
              </w:rPr>
            </w:pPr>
            <w:r w:rsidRPr="001575FE">
              <w:rPr>
                <w:lang w:val="ru-RU"/>
              </w:rPr>
              <w:t>ния</w:t>
            </w:r>
          </w:p>
        </w:tc>
        <w:tc>
          <w:tcPr>
            <w:tcW w:w="549" w:type="dxa"/>
            <w:textDirection w:val="btLr"/>
          </w:tcPr>
          <w:p w14:paraId="6812C376" w14:textId="77777777" w:rsidR="001D1FD6" w:rsidRDefault="001575FE">
            <w:pPr>
              <w:pStyle w:val="TableParagraph"/>
              <w:spacing w:before="113" w:line="240" w:lineRule="auto"/>
              <w:ind w:left="126"/>
            </w:pPr>
            <w:r>
              <w:t>Примечание</w:t>
            </w:r>
          </w:p>
        </w:tc>
      </w:tr>
      <w:tr w:rsidR="001D1FD6" w14:paraId="78B547E5" w14:textId="77777777" w:rsidTr="001575FE">
        <w:trPr>
          <w:trHeight w:val="758"/>
        </w:trPr>
        <w:tc>
          <w:tcPr>
            <w:tcW w:w="667" w:type="dxa"/>
          </w:tcPr>
          <w:p w14:paraId="0C1E690C" w14:textId="77777777" w:rsidR="001D1FD6" w:rsidRDefault="001575FE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1939" w:type="dxa"/>
          </w:tcPr>
          <w:p w14:paraId="05B0B95F" w14:textId="77777777" w:rsidR="001D1FD6" w:rsidRDefault="001575FE">
            <w:pPr>
              <w:pStyle w:val="TableParagraph"/>
              <w:tabs>
                <w:tab w:val="left" w:pos="1761"/>
              </w:tabs>
              <w:spacing w:line="240" w:lineRule="auto"/>
              <w:ind w:right="91"/>
            </w:pPr>
            <w:r>
              <w:t>Кабинеты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tab/>
            </w:r>
            <w:r>
              <w:rPr>
                <w:spacing w:val="-3"/>
              </w:rPr>
              <w:t>-</w:t>
            </w:r>
          </w:p>
          <w:p w14:paraId="67C413FA" w14:textId="77777777" w:rsidR="001D1FD6" w:rsidRDefault="001575FE">
            <w:pPr>
              <w:pStyle w:val="TableParagraph"/>
              <w:spacing w:line="238" w:lineRule="exact"/>
            </w:pPr>
            <w:r>
              <w:t>психологов</w:t>
            </w:r>
          </w:p>
        </w:tc>
        <w:tc>
          <w:tcPr>
            <w:tcW w:w="549" w:type="dxa"/>
          </w:tcPr>
          <w:p w14:paraId="683F4CF0" w14:textId="77777777" w:rsidR="001D1FD6" w:rsidRDefault="001575FE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549" w:type="dxa"/>
          </w:tcPr>
          <w:p w14:paraId="5F777B56" w14:textId="77777777" w:rsidR="001D1FD6" w:rsidRDefault="001575FE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669" w:type="dxa"/>
          </w:tcPr>
          <w:p w14:paraId="05C37E84" w14:textId="77777777" w:rsidR="001D1FD6" w:rsidRDefault="001D1FD6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14:paraId="37D9537D" w14:textId="77777777" w:rsidR="001D1FD6" w:rsidRDefault="001575FE">
            <w:pPr>
              <w:pStyle w:val="TableParagraph"/>
              <w:spacing w:line="240" w:lineRule="auto"/>
              <w:ind w:left="93" w:right="121"/>
              <w:jc w:val="center"/>
            </w:pPr>
            <w:r>
              <w:t>60%</w:t>
            </w:r>
          </w:p>
        </w:tc>
        <w:tc>
          <w:tcPr>
            <w:tcW w:w="1192" w:type="dxa"/>
          </w:tcPr>
          <w:p w14:paraId="2764AB78" w14:textId="77777777" w:rsidR="001D1FD6" w:rsidRDefault="001575FE">
            <w:pPr>
              <w:pStyle w:val="TableParagraph"/>
            </w:pPr>
            <w:r>
              <w:t>имеются</w:t>
            </w:r>
          </w:p>
        </w:tc>
        <w:tc>
          <w:tcPr>
            <w:tcW w:w="1240" w:type="dxa"/>
          </w:tcPr>
          <w:p w14:paraId="5C12D1E4" w14:textId="77777777" w:rsidR="001D1FD6" w:rsidRDefault="001D1FD6">
            <w:pPr>
              <w:pStyle w:val="TableParagraph"/>
              <w:spacing w:before="2" w:line="240" w:lineRule="auto"/>
              <w:ind w:left="0"/>
              <w:rPr>
                <w:sz w:val="20"/>
              </w:rPr>
            </w:pPr>
          </w:p>
          <w:p w14:paraId="590AF39D" w14:textId="77777777" w:rsidR="001D1FD6" w:rsidRDefault="001575FE">
            <w:pPr>
              <w:pStyle w:val="TableParagraph"/>
              <w:spacing w:line="250" w:lineRule="atLeast"/>
              <w:ind w:right="85"/>
            </w:pPr>
            <w:r>
              <w:t>имеютс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2089" w:type="dxa"/>
          </w:tcPr>
          <w:p w14:paraId="1430BB6F" w14:textId="77777777" w:rsidR="001D1FD6" w:rsidRDefault="001575FE">
            <w:pPr>
              <w:pStyle w:val="TableParagraph"/>
              <w:ind w:left="91" w:right="73"/>
              <w:jc w:val="center"/>
            </w:pPr>
            <w:r>
              <w:t>удовлетворительное</w:t>
            </w:r>
          </w:p>
        </w:tc>
        <w:tc>
          <w:tcPr>
            <w:tcW w:w="1366" w:type="dxa"/>
          </w:tcPr>
          <w:p w14:paraId="2C934C4B" w14:textId="77777777" w:rsidR="001D1FD6" w:rsidRDefault="001575FE">
            <w:pPr>
              <w:pStyle w:val="TableParagraph"/>
              <w:ind w:left="94" w:right="72"/>
              <w:jc w:val="center"/>
            </w:pPr>
            <w:r>
              <w:t>оборудован</w:t>
            </w:r>
          </w:p>
        </w:tc>
        <w:tc>
          <w:tcPr>
            <w:tcW w:w="549" w:type="dxa"/>
          </w:tcPr>
          <w:p w14:paraId="29E2B137" w14:textId="77777777" w:rsidR="001D1FD6" w:rsidRDefault="001D1FD6">
            <w:pPr>
              <w:pStyle w:val="TableParagraph"/>
              <w:spacing w:line="240" w:lineRule="auto"/>
              <w:ind w:left="0"/>
            </w:pPr>
          </w:p>
        </w:tc>
      </w:tr>
      <w:tr w:rsidR="001D1FD6" w14:paraId="59C5D36C" w14:textId="77777777" w:rsidTr="001575FE">
        <w:trPr>
          <w:trHeight w:val="506"/>
        </w:trPr>
        <w:tc>
          <w:tcPr>
            <w:tcW w:w="667" w:type="dxa"/>
          </w:tcPr>
          <w:p w14:paraId="5D940FE1" w14:textId="77777777" w:rsidR="001D1FD6" w:rsidRDefault="001575FE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1939" w:type="dxa"/>
          </w:tcPr>
          <w:p w14:paraId="143215F7" w14:textId="77777777" w:rsidR="001D1FD6" w:rsidRDefault="001575FE">
            <w:pPr>
              <w:pStyle w:val="TableParagraph"/>
              <w:spacing w:line="246" w:lineRule="exact"/>
            </w:pPr>
            <w:r>
              <w:t>Кабинет</w:t>
            </w:r>
            <w:r>
              <w:rPr>
                <w:spacing w:val="3"/>
              </w:rPr>
              <w:t xml:space="preserve"> </w:t>
            </w:r>
            <w:r>
              <w:t>учителя</w:t>
            </w:r>
            <w:r>
              <w:rPr>
                <w:spacing w:val="5"/>
              </w:rPr>
              <w:t xml:space="preserve"> </w:t>
            </w:r>
            <w:r>
              <w:t>-</w:t>
            </w:r>
          </w:p>
          <w:p w14:paraId="6081556F" w14:textId="77777777" w:rsidR="001D1FD6" w:rsidRDefault="001575FE">
            <w:pPr>
              <w:pStyle w:val="TableParagraph"/>
              <w:spacing w:line="240" w:lineRule="exact"/>
            </w:pPr>
            <w:r>
              <w:t>логопеда</w:t>
            </w:r>
          </w:p>
        </w:tc>
        <w:tc>
          <w:tcPr>
            <w:tcW w:w="549" w:type="dxa"/>
          </w:tcPr>
          <w:p w14:paraId="5CB75FB6" w14:textId="77777777" w:rsidR="001D1FD6" w:rsidRDefault="001575FE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549" w:type="dxa"/>
          </w:tcPr>
          <w:p w14:paraId="01DFA189" w14:textId="77777777" w:rsidR="001D1FD6" w:rsidRDefault="001575FE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669" w:type="dxa"/>
          </w:tcPr>
          <w:p w14:paraId="7B44C521" w14:textId="77777777" w:rsidR="001D1FD6" w:rsidRDefault="001575FE">
            <w:pPr>
              <w:pStyle w:val="TableParagraph"/>
              <w:ind w:left="93" w:right="121"/>
              <w:jc w:val="center"/>
            </w:pPr>
            <w:r>
              <w:t>60%</w:t>
            </w:r>
          </w:p>
        </w:tc>
        <w:tc>
          <w:tcPr>
            <w:tcW w:w="1192" w:type="dxa"/>
          </w:tcPr>
          <w:p w14:paraId="184B8452" w14:textId="77777777" w:rsidR="001D1FD6" w:rsidRDefault="001575FE">
            <w:pPr>
              <w:pStyle w:val="TableParagraph"/>
            </w:pPr>
            <w:r>
              <w:t>имеются</w:t>
            </w:r>
          </w:p>
        </w:tc>
        <w:tc>
          <w:tcPr>
            <w:tcW w:w="1240" w:type="dxa"/>
          </w:tcPr>
          <w:p w14:paraId="791E47DF" w14:textId="442F06FA" w:rsidR="001D1FD6" w:rsidRDefault="001575FE" w:rsidP="001575FE">
            <w:pPr>
              <w:pStyle w:val="TableParagraph"/>
              <w:spacing w:line="246" w:lineRule="exact"/>
            </w:pPr>
            <w:r>
              <w:t>имеются</w:t>
            </w:r>
          </w:p>
        </w:tc>
        <w:tc>
          <w:tcPr>
            <w:tcW w:w="2089" w:type="dxa"/>
          </w:tcPr>
          <w:p w14:paraId="19B82CED" w14:textId="77777777" w:rsidR="001D1FD6" w:rsidRDefault="001575FE">
            <w:pPr>
              <w:pStyle w:val="TableParagraph"/>
              <w:ind w:left="91" w:right="73"/>
              <w:jc w:val="center"/>
            </w:pPr>
            <w:r>
              <w:t>удовлетворительное</w:t>
            </w:r>
          </w:p>
        </w:tc>
        <w:tc>
          <w:tcPr>
            <w:tcW w:w="1366" w:type="dxa"/>
          </w:tcPr>
          <w:p w14:paraId="49A03DC3" w14:textId="77777777" w:rsidR="001D1FD6" w:rsidRDefault="001575FE">
            <w:pPr>
              <w:pStyle w:val="TableParagraph"/>
              <w:ind w:left="94" w:right="72"/>
              <w:jc w:val="center"/>
            </w:pPr>
            <w:r>
              <w:t>оборудован</w:t>
            </w:r>
          </w:p>
        </w:tc>
        <w:tc>
          <w:tcPr>
            <w:tcW w:w="549" w:type="dxa"/>
          </w:tcPr>
          <w:p w14:paraId="236E4E7D" w14:textId="77777777" w:rsidR="001D1FD6" w:rsidRDefault="001D1FD6">
            <w:pPr>
              <w:pStyle w:val="TableParagraph"/>
              <w:spacing w:line="240" w:lineRule="auto"/>
              <w:ind w:left="0"/>
            </w:pPr>
          </w:p>
        </w:tc>
      </w:tr>
      <w:tr w:rsidR="001D1FD6" w14:paraId="3363306D" w14:textId="77777777" w:rsidTr="001575FE">
        <w:trPr>
          <w:trHeight w:val="757"/>
        </w:trPr>
        <w:tc>
          <w:tcPr>
            <w:tcW w:w="667" w:type="dxa"/>
          </w:tcPr>
          <w:p w14:paraId="154CB10D" w14:textId="77777777" w:rsidR="001D1FD6" w:rsidRDefault="001575FE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1939" w:type="dxa"/>
          </w:tcPr>
          <w:p w14:paraId="3A30F8E5" w14:textId="77777777" w:rsidR="001D1FD6" w:rsidRDefault="001575FE">
            <w:pPr>
              <w:pStyle w:val="TableParagraph"/>
              <w:spacing w:line="240" w:lineRule="auto"/>
              <w:ind w:right="620"/>
            </w:pPr>
            <w:r>
              <w:t>Кабинет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</w:p>
          <w:p w14:paraId="03C93360" w14:textId="77777777" w:rsidR="001D1FD6" w:rsidRDefault="001575FE">
            <w:pPr>
              <w:pStyle w:val="TableParagraph"/>
              <w:spacing w:line="238" w:lineRule="exact"/>
            </w:pPr>
            <w:r>
              <w:t>педагога</w:t>
            </w:r>
          </w:p>
        </w:tc>
        <w:tc>
          <w:tcPr>
            <w:tcW w:w="549" w:type="dxa"/>
          </w:tcPr>
          <w:p w14:paraId="58C4969B" w14:textId="77777777" w:rsidR="001D1FD6" w:rsidRDefault="001575FE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549" w:type="dxa"/>
          </w:tcPr>
          <w:p w14:paraId="08D2A303" w14:textId="77777777" w:rsidR="001D1FD6" w:rsidRDefault="001575FE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669" w:type="dxa"/>
          </w:tcPr>
          <w:p w14:paraId="13C45062" w14:textId="77777777" w:rsidR="001D1FD6" w:rsidRDefault="001575FE">
            <w:pPr>
              <w:pStyle w:val="TableParagraph"/>
              <w:ind w:left="93" w:right="121"/>
              <w:jc w:val="center"/>
            </w:pPr>
            <w:r>
              <w:t>70%</w:t>
            </w:r>
          </w:p>
        </w:tc>
        <w:tc>
          <w:tcPr>
            <w:tcW w:w="1192" w:type="dxa"/>
          </w:tcPr>
          <w:p w14:paraId="6D4C6C1B" w14:textId="77777777" w:rsidR="001D1FD6" w:rsidRDefault="001575FE">
            <w:pPr>
              <w:pStyle w:val="TableParagraph"/>
            </w:pPr>
            <w:r>
              <w:t>имеются</w:t>
            </w:r>
          </w:p>
        </w:tc>
        <w:tc>
          <w:tcPr>
            <w:tcW w:w="1240" w:type="dxa"/>
          </w:tcPr>
          <w:p w14:paraId="27DC43F7" w14:textId="77777777" w:rsidR="001D1FD6" w:rsidRDefault="001575FE">
            <w:pPr>
              <w:pStyle w:val="TableParagraph"/>
              <w:spacing w:line="240" w:lineRule="auto"/>
              <w:ind w:right="85"/>
            </w:pPr>
            <w:r>
              <w:t>имеютс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2089" w:type="dxa"/>
          </w:tcPr>
          <w:p w14:paraId="482833D2" w14:textId="77777777" w:rsidR="001D1FD6" w:rsidRDefault="001575FE">
            <w:pPr>
              <w:pStyle w:val="TableParagraph"/>
              <w:ind w:left="91" w:right="73"/>
              <w:jc w:val="center"/>
            </w:pPr>
            <w:r>
              <w:t>удовлетворительное</w:t>
            </w:r>
          </w:p>
        </w:tc>
        <w:tc>
          <w:tcPr>
            <w:tcW w:w="1366" w:type="dxa"/>
          </w:tcPr>
          <w:p w14:paraId="4958D801" w14:textId="77777777" w:rsidR="001D1FD6" w:rsidRDefault="001575FE">
            <w:pPr>
              <w:pStyle w:val="TableParagraph"/>
              <w:ind w:left="94" w:right="72"/>
              <w:jc w:val="center"/>
            </w:pPr>
            <w:r>
              <w:t>оборудован</w:t>
            </w:r>
          </w:p>
        </w:tc>
        <w:tc>
          <w:tcPr>
            <w:tcW w:w="549" w:type="dxa"/>
          </w:tcPr>
          <w:p w14:paraId="70637A99" w14:textId="77777777" w:rsidR="001D1FD6" w:rsidRDefault="001D1FD6">
            <w:pPr>
              <w:pStyle w:val="TableParagraph"/>
              <w:spacing w:line="240" w:lineRule="auto"/>
              <w:ind w:left="0"/>
            </w:pPr>
          </w:p>
        </w:tc>
      </w:tr>
      <w:tr w:rsidR="001D1FD6" w14:paraId="3EC2FB2D" w14:textId="77777777" w:rsidTr="001575FE">
        <w:trPr>
          <w:trHeight w:val="1518"/>
        </w:trPr>
        <w:tc>
          <w:tcPr>
            <w:tcW w:w="667" w:type="dxa"/>
          </w:tcPr>
          <w:p w14:paraId="7F458E59" w14:textId="77777777" w:rsidR="001D1FD6" w:rsidRDefault="001575FE">
            <w:pPr>
              <w:pStyle w:val="TableParagraph"/>
              <w:ind w:left="107"/>
            </w:pPr>
            <w:r>
              <w:t>4.</w:t>
            </w:r>
          </w:p>
        </w:tc>
        <w:tc>
          <w:tcPr>
            <w:tcW w:w="1939" w:type="dxa"/>
          </w:tcPr>
          <w:p w14:paraId="2A72FAD9" w14:textId="77777777" w:rsidR="001D1FD6" w:rsidRPr="001575FE" w:rsidRDefault="001575FE">
            <w:pPr>
              <w:pStyle w:val="TableParagraph"/>
              <w:tabs>
                <w:tab w:val="left" w:pos="1725"/>
              </w:tabs>
              <w:spacing w:line="240" w:lineRule="auto"/>
              <w:ind w:right="91"/>
              <w:rPr>
                <w:lang w:val="ru-RU"/>
              </w:rPr>
            </w:pPr>
            <w:r w:rsidRPr="001575FE">
              <w:rPr>
                <w:lang w:val="ru-RU"/>
              </w:rPr>
              <w:t>Кабинет</w:t>
            </w:r>
            <w:r w:rsidRPr="001575FE">
              <w:rPr>
                <w:spacing w:val="1"/>
                <w:lang w:val="ru-RU"/>
              </w:rPr>
              <w:t xml:space="preserve"> </w:t>
            </w:r>
            <w:r w:rsidRPr="001575FE">
              <w:rPr>
                <w:lang w:val="ru-RU"/>
              </w:rPr>
              <w:t>психолого-</w:t>
            </w:r>
            <w:r w:rsidRPr="001575FE">
              <w:rPr>
                <w:spacing w:val="1"/>
                <w:lang w:val="ru-RU"/>
              </w:rPr>
              <w:t xml:space="preserve"> </w:t>
            </w:r>
            <w:r w:rsidRPr="001575FE">
              <w:rPr>
                <w:lang w:val="ru-RU"/>
              </w:rPr>
              <w:t>медико</w:t>
            </w:r>
            <w:r w:rsidRPr="001575FE">
              <w:rPr>
                <w:lang w:val="ru-RU"/>
              </w:rPr>
              <w:tab/>
            </w:r>
            <w:r w:rsidRPr="001575FE">
              <w:rPr>
                <w:spacing w:val="-4"/>
                <w:lang w:val="ru-RU"/>
              </w:rPr>
              <w:t>–</w:t>
            </w:r>
          </w:p>
          <w:p w14:paraId="180E1CE5" w14:textId="77777777" w:rsidR="001D1FD6" w:rsidRPr="001575FE" w:rsidRDefault="001575FE">
            <w:pPr>
              <w:pStyle w:val="TableParagraph"/>
              <w:spacing w:line="240" w:lineRule="auto"/>
              <w:ind w:right="325"/>
              <w:rPr>
                <w:lang w:val="ru-RU"/>
              </w:rPr>
            </w:pPr>
            <w:r w:rsidRPr="001575FE">
              <w:rPr>
                <w:lang w:val="ru-RU"/>
              </w:rPr>
              <w:t>педагогической</w:t>
            </w:r>
            <w:r w:rsidRPr="001575FE">
              <w:rPr>
                <w:spacing w:val="-52"/>
                <w:lang w:val="ru-RU"/>
              </w:rPr>
              <w:t xml:space="preserve"> </w:t>
            </w:r>
            <w:r w:rsidRPr="001575FE">
              <w:rPr>
                <w:lang w:val="ru-RU"/>
              </w:rPr>
              <w:t>комиссии</w:t>
            </w:r>
          </w:p>
        </w:tc>
        <w:tc>
          <w:tcPr>
            <w:tcW w:w="549" w:type="dxa"/>
          </w:tcPr>
          <w:p w14:paraId="70772A4C" w14:textId="77777777" w:rsidR="001D1FD6" w:rsidRDefault="001575FE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549" w:type="dxa"/>
          </w:tcPr>
          <w:p w14:paraId="269E8CCA" w14:textId="77777777" w:rsidR="001D1FD6" w:rsidRDefault="001575FE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669" w:type="dxa"/>
          </w:tcPr>
          <w:p w14:paraId="2B8BD981" w14:textId="77777777" w:rsidR="001D1FD6" w:rsidRDefault="001575FE">
            <w:pPr>
              <w:pStyle w:val="TableParagraph"/>
              <w:ind w:left="93" w:right="121"/>
              <w:jc w:val="center"/>
            </w:pPr>
            <w:r>
              <w:t>70%</w:t>
            </w:r>
          </w:p>
        </w:tc>
        <w:tc>
          <w:tcPr>
            <w:tcW w:w="1192" w:type="dxa"/>
          </w:tcPr>
          <w:p w14:paraId="2F240594" w14:textId="77777777" w:rsidR="001D1FD6" w:rsidRDefault="001575FE">
            <w:pPr>
              <w:pStyle w:val="TableParagraph"/>
            </w:pPr>
            <w:r>
              <w:t>имеются</w:t>
            </w:r>
          </w:p>
        </w:tc>
        <w:tc>
          <w:tcPr>
            <w:tcW w:w="1240" w:type="dxa"/>
          </w:tcPr>
          <w:p w14:paraId="13F6BED5" w14:textId="77777777" w:rsidR="001D1FD6" w:rsidRDefault="001575FE">
            <w:pPr>
              <w:pStyle w:val="TableParagraph"/>
              <w:spacing w:line="242" w:lineRule="auto"/>
              <w:ind w:right="85"/>
            </w:pPr>
            <w:r>
              <w:t>имеютс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2089" w:type="dxa"/>
          </w:tcPr>
          <w:p w14:paraId="7C03B077" w14:textId="77777777" w:rsidR="001D1FD6" w:rsidRDefault="001575FE">
            <w:pPr>
              <w:pStyle w:val="TableParagraph"/>
              <w:ind w:left="91" w:right="73"/>
              <w:jc w:val="center"/>
            </w:pPr>
            <w:r>
              <w:t>удовлетворительное</w:t>
            </w:r>
          </w:p>
        </w:tc>
        <w:tc>
          <w:tcPr>
            <w:tcW w:w="1366" w:type="dxa"/>
          </w:tcPr>
          <w:p w14:paraId="3495C330" w14:textId="77777777" w:rsidR="001D1FD6" w:rsidRDefault="001575FE">
            <w:pPr>
              <w:pStyle w:val="TableParagraph"/>
              <w:ind w:left="94" w:right="72"/>
              <w:jc w:val="center"/>
            </w:pPr>
            <w:r>
              <w:t>оборудован</w:t>
            </w:r>
          </w:p>
        </w:tc>
        <w:tc>
          <w:tcPr>
            <w:tcW w:w="549" w:type="dxa"/>
          </w:tcPr>
          <w:p w14:paraId="706DC8F3" w14:textId="77777777" w:rsidR="001D1FD6" w:rsidRDefault="001D1FD6">
            <w:pPr>
              <w:pStyle w:val="TableParagraph"/>
              <w:spacing w:line="240" w:lineRule="auto"/>
              <w:ind w:left="0"/>
            </w:pPr>
          </w:p>
        </w:tc>
      </w:tr>
      <w:tr w:rsidR="001D1FD6" w14:paraId="25ED7584" w14:textId="77777777" w:rsidTr="001575FE">
        <w:trPr>
          <w:trHeight w:val="757"/>
        </w:trPr>
        <w:tc>
          <w:tcPr>
            <w:tcW w:w="667" w:type="dxa"/>
          </w:tcPr>
          <w:p w14:paraId="592AD293" w14:textId="77777777" w:rsidR="001D1FD6" w:rsidRDefault="001575FE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1939" w:type="dxa"/>
          </w:tcPr>
          <w:p w14:paraId="5ADD3A73" w14:textId="77777777" w:rsidR="001D1FD6" w:rsidRDefault="001575FE">
            <w:pPr>
              <w:pStyle w:val="TableParagraph"/>
              <w:spacing w:line="240" w:lineRule="auto"/>
              <w:ind w:right="77"/>
            </w:pP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кратковременного</w:t>
            </w:r>
          </w:p>
          <w:p w14:paraId="741840F0" w14:textId="77777777" w:rsidR="001D1FD6" w:rsidRDefault="001575FE">
            <w:pPr>
              <w:pStyle w:val="TableParagraph"/>
              <w:spacing w:line="238" w:lineRule="exact"/>
            </w:pPr>
            <w:r>
              <w:t>пребывания</w:t>
            </w:r>
          </w:p>
        </w:tc>
        <w:tc>
          <w:tcPr>
            <w:tcW w:w="549" w:type="dxa"/>
          </w:tcPr>
          <w:p w14:paraId="61803E5B" w14:textId="77777777" w:rsidR="001D1FD6" w:rsidRDefault="001575FE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549" w:type="dxa"/>
          </w:tcPr>
          <w:p w14:paraId="0FE51CFA" w14:textId="77777777" w:rsidR="001D1FD6" w:rsidRDefault="001575FE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669" w:type="dxa"/>
          </w:tcPr>
          <w:p w14:paraId="63955638" w14:textId="77777777" w:rsidR="001D1FD6" w:rsidRDefault="001575FE">
            <w:pPr>
              <w:pStyle w:val="TableParagraph"/>
              <w:ind w:left="93" w:right="121"/>
              <w:jc w:val="center"/>
            </w:pPr>
            <w:r>
              <w:t>70%</w:t>
            </w:r>
          </w:p>
        </w:tc>
        <w:tc>
          <w:tcPr>
            <w:tcW w:w="1192" w:type="dxa"/>
          </w:tcPr>
          <w:p w14:paraId="73199368" w14:textId="77777777" w:rsidR="001D1FD6" w:rsidRDefault="001575FE">
            <w:pPr>
              <w:pStyle w:val="TableParagraph"/>
            </w:pPr>
            <w:r>
              <w:t>имеется</w:t>
            </w:r>
          </w:p>
        </w:tc>
        <w:tc>
          <w:tcPr>
            <w:tcW w:w="1240" w:type="dxa"/>
          </w:tcPr>
          <w:p w14:paraId="373900A8" w14:textId="77777777" w:rsidR="001D1FD6" w:rsidRDefault="001575FE">
            <w:pPr>
              <w:pStyle w:val="TableParagraph"/>
              <w:spacing w:line="240" w:lineRule="auto"/>
              <w:ind w:right="151"/>
            </w:pPr>
            <w:r>
              <w:t>имеетс</w:t>
            </w:r>
            <w:r>
              <w:rPr>
                <w:spacing w:val="-53"/>
              </w:rPr>
              <w:t xml:space="preserve"> </w:t>
            </w:r>
            <w:r>
              <w:t>я</w:t>
            </w:r>
          </w:p>
        </w:tc>
        <w:tc>
          <w:tcPr>
            <w:tcW w:w="2089" w:type="dxa"/>
          </w:tcPr>
          <w:p w14:paraId="20DAFAE2" w14:textId="77777777" w:rsidR="001D1FD6" w:rsidRDefault="001575FE">
            <w:pPr>
              <w:pStyle w:val="TableParagraph"/>
              <w:ind w:left="91" w:right="73"/>
              <w:jc w:val="center"/>
            </w:pPr>
            <w:r>
              <w:t>удовлетворительное</w:t>
            </w:r>
          </w:p>
        </w:tc>
        <w:tc>
          <w:tcPr>
            <w:tcW w:w="1366" w:type="dxa"/>
          </w:tcPr>
          <w:p w14:paraId="0BD77F61" w14:textId="77777777" w:rsidR="001D1FD6" w:rsidRDefault="001575FE">
            <w:pPr>
              <w:pStyle w:val="TableParagraph"/>
              <w:ind w:left="94" w:right="72"/>
              <w:jc w:val="center"/>
            </w:pPr>
            <w:r>
              <w:t>оборудован</w:t>
            </w:r>
          </w:p>
        </w:tc>
        <w:tc>
          <w:tcPr>
            <w:tcW w:w="549" w:type="dxa"/>
          </w:tcPr>
          <w:p w14:paraId="653E6675" w14:textId="77777777" w:rsidR="001D1FD6" w:rsidRDefault="001D1FD6">
            <w:pPr>
              <w:pStyle w:val="TableParagraph"/>
              <w:spacing w:line="240" w:lineRule="auto"/>
              <w:ind w:left="0"/>
            </w:pPr>
          </w:p>
        </w:tc>
      </w:tr>
      <w:tr w:rsidR="001D1FD6" w14:paraId="019232C8" w14:textId="77777777" w:rsidTr="001575FE">
        <w:trPr>
          <w:trHeight w:val="506"/>
        </w:trPr>
        <w:tc>
          <w:tcPr>
            <w:tcW w:w="667" w:type="dxa"/>
          </w:tcPr>
          <w:p w14:paraId="21C208B8" w14:textId="77777777" w:rsidR="001D1FD6" w:rsidRDefault="001575FE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1939" w:type="dxa"/>
          </w:tcPr>
          <w:p w14:paraId="2BD5446D" w14:textId="77777777" w:rsidR="001D1FD6" w:rsidRDefault="001575FE">
            <w:pPr>
              <w:pStyle w:val="TableParagraph"/>
            </w:pPr>
            <w:r>
              <w:t>Кабинет</w:t>
            </w:r>
            <w:r>
              <w:rPr>
                <w:spacing w:val="81"/>
              </w:rPr>
              <w:t xml:space="preserve"> </w:t>
            </w:r>
            <w:r>
              <w:t>учителя</w:t>
            </w:r>
          </w:p>
          <w:p w14:paraId="2FAECB50" w14:textId="77777777" w:rsidR="001D1FD6" w:rsidRDefault="001575FE">
            <w:pPr>
              <w:pStyle w:val="TableParagraph"/>
              <w:spacing w:before="1" w:line="238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дефектолога</w:t>
            </w:r>
          </w:p>
        </w:tc>
        <w:tc>
          <w:tcPr>
            <w:tcW w:w="549" w:type="dxa"/>
          </w:tcPr>
          <w:p w14:paraId="5FBA7B00" w14:textId="77777777" w:rsidR="001D1FD6" w:rsidRDefault="001575FE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549" w:type="dxa"/>
          </w:tcPr>
          <w:p w14:paraId="100D9F05" w14:textId="77777777" w:rsidR="001D1FD6" w:rsidRDefault="001575FE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669" w:type="dxa"/>
          </w:tcPr>
          <w:p w14:paraId="759A4B7E" w14:textId="77777777" w:rsidR="001D1FD6" w:rsidRDefault="001575FE">
            <w:pPr>
              <w:pStyle w:val="TableParagraph"/>
              <w:ind w:left="93" w:right="121"/>
              <w:jc w:val="center"/>
            </w:pPr>
            <w:r>
              <w:t>70%</w:t>
            </w:r>
          </w:p>
        </w:tc>
        <w:tc>
          <w:tcPr>
            <w:tcW w:w="1192" w:type="dxa"/>
          </w:tcPr>
          <w:p w14:paraId="3B4F2852" w14:textId="77777777" w:rsidR="001D1FD6" w:rsidRDefault="001575FE">
            <w:pPr>
              <w:pStyle w:val="TableParagraph"/>
            </w:pPr>
            <w:r>
              <w:t>имеются</w:t>
            </w:r>
          </w:p>
        </w:tc>
        <w:tc>
          <w:tcPr>
            <w:tcW w:w="1240" w:type="dxa"/>
          </w:tcPr>
          <w:p w14:paraId="05CB6C53" w14:textId="4CCED953" w:rsidR="001D1FD6" w:rsidRDefault="001575FE" w:rsidP="008A4A06">
            <w:pPr>
              <w:pStyle w:val="TableParagraph"/>
            </w:pPr>
            <w:r>
              <w:t>имеются</w:t>
            </w:r>
          </w:p>
        </w:tc>
        <w:tc>
          <w:tcPr>
            <w:tcW w:w="2089" w:type="dxa"/>
          </w:tcPr>
          <w:p w14:paraId="68074E3E" w14:textId="77777777" w:rsidR="001D1FD6" w:rsidRDefault="001575FE">
            <w:pPr>
              <w:pStyle w:val="TableParagraph"/>
              <w:ind w:left="91" w:right="73"/>
              <w:jc w:val="center"/>
            </w:pPr>
            <w:r>
              <w:t>удовлетворительное</w:t>
            </w:r>
          </w:p>
        </w:tc>
        <w:tc>
          <w:tcPr>
            <w:tcW w:w="1366" w:type="dxa"/>
          </w:tcPr>
          <w:p w14:paraId="7B519329" w14:textId="77777777" w:rsidR="001D1FD6" w:rsidRDefault="001575FE">
            <w:pPr>
              <w:pStyle w:val="TableParagraph"/>
              <w:ind w:left="94" w:right="72"/>
              <w:jc w:val="center"/>
            </w:pPr>
            <w:r>
              <w:t>оборудован</w:t>
            </w:r>
          </w:p>
        </w:tc>
        <w:tc>
          <w:tcPr>
            <w:tcW w:w="549" w:type="dxa"/>
          </w:tcPr>
          <w:p w14:paraId="038788A7" w14:textId="77777777" w:rsidR="001D1FD6" w:rsidRDefault="001D1FD6">
            <w:pPr>
              <w:pStyle w:val="TableParagraph"/>
              <w:spacing w:line="240" w:lineRule="auto"/>
              <w:ind w:left="0"/>
            </w:pPr>
          </w:p>
        </w:tc>
      </w:tr>
      <w:tr w:rsidR="001D1FD6" w14:paraId="005A673E" w14:textId="77777777" w:rsidTr="001575FE">
        <w:trPr>
          <w:trHeight w:val="506"/>
        </w:trPr>
        <w:tc>
          <w:tcPr>
            <w:tcW w:w="667" w:type="dxa"/>
          </w:tcPr>
          <w:p w14:paraId="60B2DA67" w14:textId="77777777" w:rsidR="001D1FD6" w:rsidRDefault="001575FE">
            <w:pPr>
              <w:pStyle w:val="TableParagraph"/>
              <w:ind w:left="107"/>
            </w:pPr>
            <w:r>
              <w:t>16.</w:t>
            </w:r>
          </w:p>
        </w:tc>
        <w:tc>
          <w:tcPr>
            <w:tcW w:w="1939" w:type="dxa"/>
          </w:tcPr>
          <w:p w14:paraId="487180A7" w14:textId="77777777" w:rsidR="001D1FD6" w:rsidRDefault="001575FE">
            <w:pPr>
              <w:pStyle w:val="TableParagraph"/>
            </w:pPr>
            <w:r>
              <w:t>Конференц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зал</w:t>
            </w:r>
          </w:p>
        </w:tc>
        <w:tc>
          <w:tcPr>
            <w:tcW w:w="549" w:type="dxa"/>
          </w:tcPr>
          <w:p w14:paraId="456166CD" w14:textId="77777777" w:rsidR="001D1FD6" w:rsidRDefault="001575FE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549" w:type="dxa"/>
          </w:tcPr>
          <w:p w14:paraId="44B1A209" w14:textId="77777777" w:rsidR="001D1FD6" w:rsidRDefault="001575FE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669" w:type="dxa"/>
          </w:tcPr>
          <w:p w14:paraId="6DA20BC2" w14:textId="77777777" w:rsidR="001D1FD6" w:rsidRDefault="001575FE">
            <w:pPr>
              <w:pStyle w:val="TableParagraph"/>
              <w:ind w:left="93" w:right="121"/>
              <w:jc w:val="center"/>
            </w:pPr>
            <w:r>
              <w:t>70%</w:t>
            </w:r>
          </w:p>
        </w:tc>
        <w:tc>
          <w:tcPr>
            <w:tcW w:w="1192" w:type="dxa"/>
          </w:tcPr>
          <w:p w14:paraId="7CA9FF2B" w14:textId="77777777" w:rsidR="001D1FD6" w:rsidRDefault="001575FE">
            <w:pPr>
              <w:pStyle w:val="TableParagraph"/>
            </w:pPr>
            <w:r>
              <w:t>имеются</w:t>
            </w:r>
          </w:p>
        </w:tc>
        <w:tc>
          <w:tcPr>
            <w:tcW w:w="1240" w:type="dxa"/>
          </w:tcPr>
          <w:p w14:paraId="774BB992" w14:textId="3674200B" w:rsidR="001D1FD6" w:rsidRDefault="001575FE" w:rsidP="008A4A06">
            <w:pPr>
              <w:pStyle w:val="TableParagraph"/>
            </w:pPr>
            <w:r>
              <w:t>имеются</w:t>
            </w:r>
          </w:p>
        </w:tc>
        <w:tc>
          <w:tcPr>
            <w:tcW w:w="2089" w:type="dxa"/>
          </w:tcPr>
          <w:p w14:paraId="2F1B01CA" w14:textId="77777777" w:rsidR="001D1FD6" w:rsidRDefault="001575FE">
            <w:pPr>
              <w:pStyle w:val="TableParagraph"/>
              <w:ind w:left="91" w:right="73"/>
              <w:jc w:val="center"/>
            </w:pPr>
            <w:r>
              <w:t>удовлетворительное</w:t>
            </w:r>
          </w:p>
        </w:tc>
        <w:tc>
          <w:tcPr>
            <w:tcW w:w="1366" w:type="dxa"/>
          </w:tcPr>
          <w:p w14:paraId="3A205DA7" w14:textId="77777777" w:rsidR="001D1FD6" w:rsidRDefault="001575FE">
            <w:pPr>
              <w:pStyle w:val="TableParagraph"/>
              <w:ind w:left="94" w:right="72"/>
              <w:jc w:val="center"/>
            </w:pPr>
            <w:r>
              <w:t>оборудован</w:t>
            </w:r>
          </w:p>
        </w:tc>
        <w:tc>
          <w:tcPr>
            <w:tcW w:w="549" w:type="dxa"/>
          </w:tcPr>
          <w:p w14:paraId="06B59D26" w14:textId="77777777" w:rsidR="001D1FD6" w:rsidRDefault="001575FE">
            <w:pPr>
              <w:pStyle w:val="TableParagraph"/>
              <w:ind w:left="112"/>
            </w:pPr>
            <w:r>
              <w:t>-</w:t>
            </w:r>
          </w:p>
        </w:tc>
      </w:tr>
    </w:tbl>
    <w:p w14:paraId="27375DFD" w14:textId="77777777" w:rsidR="001D1FD6" w:rsidRDefault="001D1FD6">
      <w:pPr>
        <w:pStyle w:val="a3"/>
        <w:spacing w:before="7"/>
        <w:ind w:left="0"/>
        <w:rPr>
          <w:sz w:val="38"/>
        </w:rPr>
      </w:pPr>
    </w:p>
    <w:p w14:paraId="121D69B0" w14:textId="77777777" w:rsidR="001D1FD6" w:rsidRPr="001575FE" w:rsidRDefault="001575FE">
      <w:pPr>
        <w:pStyle w:val="a3"/>
        <w:tabs>
          <w:tab w:val="left" w:pos="1347"/>
          <w:tab w:val="left" w:pos="2466"/>
          <w:tab w:val="left" w:pos="2814"/>
          <w:tab w:val="left" w:pos="4748"/>
          <w:tab w:val="left" w:pos="5962"/>
          <w:tab w:val="left" w:pos="8766"/>
          <w:tab w:val="left" w:pos="10275"/>
        </w:tabs>
        <w:spacing w:line="360" w:lineRule="auto"/>
        <w:ind w:right="229" w:firstLine="707"/>
        <w:rPr>
          <w:lang w:val="ru-RU"/>
        </w:rPr>
      </w:pPr>
      <w:r w:rsidRPr="001575FE">
        <w:rPr>
          <w:lang w:val="ru-RU"/>
        </w:rPr>
        <w:t>б)</w:t>
      </w:r>
      <w:r w:rsidRPr="001575FE">
        <w:rPr>
          <w:lang w:val="ru-RU"/>
        </w:rPr>
        <w:tab/>
        <w:t>наличие</w:t>
      </w:r>
      <w:r w:rsidRPr="001575FE">
        <w:rPr>
          <w:lang w:val="ru-RU"/>
        </w:rPr>
        <w:tab/>
        <w:t>и</w:t>
      </w:r>
      <w:r w:rsidRPr="001575FE">
        <w:rPr>
          <w:lang w:val="ru-RU"/>
        </w:rPr>
        <w:tab/>
        <w:t>характеристика</w:t>
      </w:r>
      <w:r w:rsidRPr="001575FE">
        <w:rPr>
          <w:lang w:val="ru-RU"/>
        </w:rPr>
        <w:tab/>
        <w:t>объектов</w:t>
      </w:r>
      <w:r w:rsidRPr="001575FE">
        <w:rPr>
          <w:lang w:val="ru-RU"/>
        </w:rPr>
        <w:tab/>
        <w:t>культурно-социальной,</w:t>
      </w:r>
      <w:r w:rsidRPr="001575FE">
        <w:rPr>
          <w:lang w:val="ru-RU"/>
        </w:rPr>
        <w:tab/>
        <w:t>спортивной</w:t>
      </w:r>
      <w:r w:rsidRPr="001575FE">
        <w:rPr>
          <w:lang w:val="ru-RU"/>
        </w:rPr>
        <w:tab/>
      </w:r>
      <w:r w:rsidRPr="001575FE">
        <w:rPr>
          <w:spacing w:val="-2"/>
          <w:lang w:val="ru-RU"/>
        </w:rPr>
        <w:t>и</w:t>
      </w:r>
      <w:r w:rsidRPr="001575FE">
        <w:rPr>
          <w:spacing w:val="-62"/>
          <w:lang w:val="ru-RU"/>
        </w:rPr>
        <w:t xml:space="preserve"> </w:t>
      </w:r>
      <w:r w:rsidRPr="001575FE">
        <w:rPr>
          <w:lang w:val="ru-RU"/>
        </w:rPr>
        <w:t>образовательной</w:t>
      </w:r>
      <w:r w:rsidRPr="001575FE">
        <w:rPr>
          <w:spacing w:val="-1"/>
          <w:lang w:val="ru-RU"/>
        </w:rPr>
        <w:t xml:space="preserve"> </w:t>
      </w:r>
      <w:r w:rsidRPr="001575FE">
        <w:rPr>
          <w:lang w:val="ru-RU"/>
        </w:rPr>
        <w:t>сферы:</w:t>
      </w:r>
    </w:p>
    <w:p w14:paraId="0D6C3E56" w14:textId="349E34FE" w:rsidR="001D1FD6" w:rsidRPr="001575FE" w:rsidRDefault="001575FE">
      <w:pPr>
        <w:pStyle w:val="a3"/>
        <w:spacing w:before="1" w:line="360" w:lineRule="auto"/>
        <w:ind w:left="920" w:right="5948"/>
        <w:rPr>
          <w:lang w:val="ru-RU"/>
        </w:rPr>
      </w:pPr>
      <w:r w:rsidRPr="001575FE">
        <w:rPr>
          <w:w w:val="99"/>
          <w:lang w:val="ru-RU"/>
        </w:rPr>
        <w:t>физ</w:t>
      </w:r>
      <w:r w:rsidRPr="001575FE">
        <w:rPr>
          <w:spacing w:val="3"/>
          <w:w w:val="99"/>
          <w:lang w:val="ru-RU"/>
        </w:rPr>
        <w:t>к</w:t>
      </w:r>
      <w:r w:rsidRPr="001575FE">
        <w:rPr>
          <w:spacing w:val="-5"/>
          <w:w w:val="99"/>
          <w:lang w:val="ru-RU"/>
        </w:rPr>
        <w:t>у</w:t>
      </w:r>
      <w:r w:rsidRPr="001575FE">
        <w:rPr>
          <w:w w:val="99"/>
          <w:lang w:val="ru-RU"/>
        </w:rPr>
        <w:t>л</w:t>
      </w:r>
      <w:r w:rsidRPr="001575FE">
        <w:rPr>
          <w:spacing w:val="1"/>
          <w:w w:val="99"/>
          <w:lang w:val="ru-RU"/>
        </w:rPr>
        <w:t>ь</w:t>
      </w:r>
      <w:r w:rsidRPr="001575FE">
        <w:rPr>
          <w:spacing w:val="4"/>
          <w:w w:val="99"/>
          <w:lang w:val="ru-RU"/>
        </w:rPr>
        <w:t>т</w:t>
      </w:r>
      <w:r w:rsidRPr="001575FE">
        <w:rPr>
          <w:spacing w:val="-5"/>
          <w:w w:val="99"/>
          <w:lang w:val="ru-RU"/>
        </w:rPr>
        <w:t>у</w:t>
      </w:r>
      <w:r w:rsidRPr="001575FE">
        <w:rPr>
          <w:w w:val="99"/>
          <w:lang w:val="ru-RU"/>
        </w:rPr>
        <w:t>рн</w:t>
      </w:r>
      <w:r w:rsidRPr="001575FE">
        <w:rPr>
          <w:spacing w:val="1"/>
          <w:w w:val="99"/>
          <w:lang w:val="ru-RU"/>
        </w:rPr>
        <w:t>ы</w:t>
      </w:r>
      <w:r w:rsidRPr="001575FE">
        <w:rPr>
          <w:w w:val="99"/>
          <w:lang w:val="ru-RU"/>
        </w:rPr>
        <w:t>й</w:t>
      </w:r>
      <w:r w:rsidRPr="001575FE">
        <w:rPr>
          <w:lang w:val="ru-RU"/>
        </w:rPr>
        <w:t xml:space="preserve"> </w:t>
      </w:r>
      <w:r w:rsidRPr="001575FE">
        <w:rPr>
          <w:w w:val="99"/>
          <w:lang w:val="ru-RU"/>
        </w:rPr>
        <w:t>зал</w:t>
      </w:r>
      <w:r w:rsidRPr="001575FE">
        <w:rPr>
          <w:lang w:val="ru-RU"/>
        </w:rPr>
        <w:t xml:space="preserve"> </w:t>
      </w:r>
      <w:r w:rsidRPr="001575FE">
        <w:rPr>
          <w:w w:val="99"/>
          <w:lang w:val="ru-RU"/>
        </w:rPr>
        <w:t>–</w:t>
      </w:r>
      <w:r w:rsidRPr="001575FE">
        <w:rPr>
          <w:lang w:val="ru-RU"/>
        </w:rPr>
        <w:t xml:space="preserve"> </w:t>
      </w:r>
      <w:r w:rsidRPr="001575FE">
        <w:rPr>
          <w:spacing w:val="1"/>
          <w:lang w:val="ru-RU"/>
        </w:rPr>
        <w:t xml:space="preserve"> </w:t>
      </w:r>
      <w:r w:rsidRPr="001575FE">
        <w:rPr>
          <w:w w:val="99"/>
          <w:u w:val="single"/>
          <w:lang w:val="ru-RU"/>
        </w:rPr>
        <w:t>не</w:t>
      </w:r>
      <w:r w:rsidRPr="001575FE">
        <w:rPr>
          <w:spacing w:val="-1"/>
          <w:u w:val="single"/>
          <w:lang w:val="ru-RU"/>
        </w:rPr>
        <w:t xml:space="preserve"> </w:t>
      </w:r>
      <w:r w:rsidRPr="001575FE">
        <w:rPr>
          <w:w w:val="99"/>
          <w:u w:val="single"/>
          <w:lang w:val="ru-RU"/>
        </w:rPr>
        <w:t>и</w:t>
      </w:r>
      <w:r w:rsidRPr="001575FE">
        <w:rPr>
          <w:spacing w:val="-1"/>
          <w:w w:val="99"/>
          <w:u w:val="single"/>
          <w:lang w:val="ru-RU"/>
        </w:rPr>
        <w:t>м</w:t>
      </w:r>
      <w:r w:rsidRPr="001575FE">
        <w:rPr>
          <w:w w:val="99"/>
          <w:u w:val="single"/>
          <w:lang w:val="ru-RU"/>
        </w:rPr>
        <w:t>ее</w:t>
      </w:r>
      <w:r w:rsidRPr="001575FE">
        <w:rPr>
          <w:spacing w:val="-1"/>
          <w:w w:val="99"/>
          <w:u w:val="single"/>
          <w:lang w:val="ru-RU"/>
        </w:rPr>
        <w:t>т</w:t>
      </w:r>
      <w:r w:rsidRPr="001575FE">
        <w:rPr>
          <w:w w:val="99"/>
          <w:u w:val="single"/>
          <w:lang w:val="ru-RU"/>
        </w:rPr>
        <w:t>ся</w:t>
      </w:r>
      <w:r w:rsidRPr="001575FE">
        <w:rPr>
          <w:w w:val="99"/>
          <w:lang w:val="ru-RU"/>
        </w:rPr>
        <w:t xml:space="preserve">, </w:t>
      </w:r>
      <w:r w:rsidRPr="001575FE">
        <w:rPr>
          <w:spacing w:val="-1"/>
          <w:w w:val="99"/>
          <w:lang w:val="ru-RU"/>
        </w:rPr>
        <w:t>т</w:t>
      </w:r>
      <w:r w:rsidRPr="001575FE">
        <w:rPr>
          <w:w w:val="99"/>
          <w:lang w:val="ru-RU"/>
        </w:rPr>
        <w:t>ренажерн</w:t>
      </w:r>
      <w:r w:rsidRPr="001575FE">
        <w:rPr>
          <w:spacing w:val="1"/>
          <w:w w:val="99"/>
          <w:lang w:val="ru-RU"/>
        </w:rPr>
        <w:t>ы</w:t>
      </w:r>
      <w:r w:rsidRPr="001575FE">
        <w:rPr>
          <w:w w:val="99"/>
          <w:lang w:val="ru-RU"/>
        </w:rPr>
        <w:t>й</w:t>
      </w:r>
      <w:r w:rsidRPr="001575FE">
        <w:rPr>
          <w:lang w:val="ru-RU"/>
        </w:rPr>
        <w:t xml:space="preserve"> </w:t>
      </w:r>
      <w:r w:rsidRPr="001575FE">
        <w:rPr>
          <w:w w:val="99"/>
          <w:lang w:val="ru-RU"/>
        </w:rPr>
        <w:t>зал</w:t>
      </w:r>
      <w:r w:rsidRPr="001575FE">
        <w:rPr>
          <w:lang w:val="ru-RU"/>
        </w:rPr>
        <w:t xml:space="preserve"> </w:t>
      </w:r>
      <w:r w:rsidRPr="001575FE">
        <w:rPr>
          <w:w w:val="99"/>
          <w:lang w:val="ru-RU"/>
        </w:rPr>
        <w:t>–</w:t>
      </w:r>
      <w:r w:rsidRPr="001575FE">
        <w:rPr>
          <w:spacing w:val="-1"/>
          <w:lang w:val="ru-RU"/>
        </w:rPr>
        <w:t xml:space="preserve"> </w:t>
      </w:r>
      <w:r w:rsidRPr="001575FE">
        <w:rPr>
          <w:w w:val="99"/>
          <w:u w:val="single"/>
          <w:lang w:val="ru-RU"/>
        </w:rPr>
        <w:t>не</w:t>
      </w:r>
      <w:r w:rsidRPr="001575FE">
        <w:rPr>
          <w:spacing w:val="2"/>
          <w:u w:val="single"/>
          <w:lang w:val="ru-RU"/>
        </w:rPr>
        <w:t xml:space="preserve"> </w:t>
      </w:r>
      <w:r w:rsidRPr="001575FE">
        <w:rPr>
          <w:w w:val="99"/>
          <w:u w:val="single"/>
          <w:lang w:val="ru-RU"/>
        </w:rPr>
        <w:t>и</w:t>
      </w:r>
      <w:r w:rsidRPr="001575FE">
        <w:rPr>
          <w:spacing w:val="-1"/>
          <w:w w:val="99"/>
          <w:u w:val="single"/>
          <w:lang w:val="ru-RU"/>
        </w:rPr>
        <w:t>м</w:t>
      </w:r>
      <w:r w:rsidRPr="001575FE">
        <w:rPr>
          <w:w w:val="99"/>
          <w:u w:val="single"/>
          <w:lang w:val="ru-RU"/>
        </w:rPr>
        <w:t>ее</w:t>
      </w:r>
      <w:r w:rsidRPr="001575FE">
        <w:rPr>
          <w:spacing w:val="-1"/>
          <w:w w:val="99"/>
          <w:u w:val="single"/>
          <w:lang w:val="ru-RU"/>
        </w:rPr>
        <w:t>т</w:t>
      </w:r>
      <w:r w:rsidRPr="001575FE">
        <w:rPr>
          <w:w w:val="99"/>
          <w:u w:val="single"/>
          <w:lang w:val="ru-RU"/>
        </w:rPr>
        <w:t>ся</w:t>
      </w:r>
      <w:r w:rsidRPr="001575FE">
        <w:rPr>
          <w:w w:val="99"/>
          <w:lang w:val="ru-RU"/>
        </w:rPr>
        <w:t>; бассейн</w:t>
      </w:r>
      <w:r w:rsidRPr="001575FE">
        <w:rPr>
          <w:lang w:val="ru-RU"/>
        </w:rPr>
        <w:t xml:space="preserve"> </w:t>
      </w:r>
      <w:r w:rsidRPr="001575FE">
        <w:rPr>
          <w:w w:val="99"/>
          <w:lang w:val="ru-RU"/>
        </w:rPr>
        <w:t>–</w:t>
      </w:r>
      <w:r w:rsidRPr="001575FE">
        <w:rPr>
          <w:spacing w:val="-1"/>
          <w:lang w:val="ru-RU"/>
        </w:rPr>
        <w:t xml:space="preserve"> </w:t>
      </w:r>
      <w:r w:rsidRPr="001575FE">
        <w:rPr>
          <w:w w:val="99"/>
          <w:u w:val="single"/>
          <w:lang w:val="ru-RU"/>
        </w:rPr>
        <w:t>не</w:t>
      </w:r>
      <w:r w:rsidRPr="001575FE">
        <w:rPr>
          <w:spacing w:val="-1"/>
          <w:u w:val="single"/>
          <w:lang w:val="ru-RU"/>
        </w:rPr>
        <w:t xml:space="preserve"> </w:t>
      </w:r>
      <w:r w:rsidRPr="001575FE">
        <w:rPr>
          <w:w w:val="99"/>
          <w:u w:val="single"/>
          <w:lang w:val="ru-RU"/>
        </w:rPr>
        <w:t>и</w:t>
      </w:r>
      <w:r w:rsidRPr="001575FE">
        <w:rPr>
          <w:spacing w:val="1"/>
          <w:w w:val="99"/>
          <w:u w:val="single"/>
          <w:lang w:val="ru-RU"/>
        </w:rPr>
        <w:t>м</w:t>
      </w:r>
      <w:r w:rsidRPr="001575FE">
        <w:rPr>
          <w:w w:val="99"/>
          <w:u w:val="single"/>
          <w:lang w:val="ru-RU"/>
        </w:rPr>
        <w:t>ее</w:t>
      </w:r>
      <w:r w:rsidRPr="001575FE">
        <w:rPr>
          <w:spacing w:val="-1"/>
          <w:w w:val="99"/>
          <w:u w:val="single"/>
          <w:lang w:val="ru-RU"/>
        </w:rPr>
        <w:t>т</w:t>
      </w:r>
      <w:r w:rsidRPr="001575FE">
        <w:rPr>
          <w:w w:val="99"/>
          <w:u w:val="single"/>
          <w:lang w:val="ru-RU"/>
        </w:rPr>
        <w:t>ся</w:t>
      </w:r>
      <w:r w:rsidRPr="001575FE">
        <w:rPr>
          <w:w w:val="99"/>
          <w:lang w:val="ru-RU"/>
        </w:rPr>
        <w:t xml:space="preserve">; </w:t>
      </w:r>
      <w:r w:rsidRPr="001575FE">
        <w:rPr>
          <w:spacing w:val="3"/>
          <w:w w:val="99"/>
          <w:lang w:val="ru-RU"/>
        </w:rPr>
        <w:t>м</w:t>
      </w:r>
      <w:r w:rsidRPr="001575FE">
        <w:rPr>
          <w:spacing w:val="-5"/>
          <w:w w:val="99"/>
          <w:lang w:val="ru-RU"/>
        </w:rPr>
        <w:t>у</w:t>
      </w:r>
      <w:r w:rsidRPr="001575FE">
        <w:rPr>
          <w:w w:val="99"/>
          <w:lang w:val="ru-RU"/>
        </w:rPr>
        <w:t>з</w:t>
      </w:r>
      <w:r w:rsidRPr="001575FE">
        <w:rPr>
          <w:spacing w:val="1"/>
          <w:w w:val="99"/>
          <w:lang w:val="ru-RU"/>
        </w:rPr>
        <w:t>ы</w:t>
      </w:r>
      <w:r w:rsidRPr="001575FE">
        <w:rPr>
          <w:spacing w:val="-2"/>
          <w:w w:val="99"/>
          <w:lang w:val="ru-RU"/>
        </w:rPr>
        <w:t>к</w:t>
      </w:r>
      <w:r w:rsidRPr="001575FE">
        <w:rPr>
          <w:w w:val="99"/>
          <w:lang w:val="ru-RU"/>
        </w:rPr>
        <w:t>а</w:t>
      </w:r>
      <w:r w:rsidRPr="001575FE">
        <w:rPr>
          <w:spacing w:val="2"/>
          <w:w w:val="99"/>
          <w:lang w:val="ru-RU"/>
        </w:rPr>
        <w:t>л</w:t>
      </w:r>
      <w:r w:rsidRPr="001575FE">
        <w:rPr>
          <w:spacing w:val="-1"/>
          <w:w w:val="99"/>
          <w:lang w:val="ru-RU"/>
        </w:rPr>
        <w:t>ь</w:t>
      </w:r>
      <w:r w:rsidRPr="001575FE">
        <w:rPr>
          <w:w w:val="99"/>
          <w:lang w:val="ru-RU"/>
        </w:rPr>
        <w:t>н</w:t>
      </w:r>
      <w:r w:rsidRPr="001575FE">
        <w:rPr>
          <w:spacing w:val="1"/>
          <w:w w:val="99"/>
          <w:lang w:val="ru-RU"/>
        </w:rPr>
        <w:t>ы</w:t>
      </w:r>
      <w:r w:rsidRPr="001575FE">
        <w:rPr>
          <w:w w:val="99"/>
          <w:lang w:val="ru-RU"/>
        </w:rPr>
        <w:t>й</w:t>
      </w:r>
      <w:r w:rsidRPr="001575FE">
        <w:rPr>
          <w:lang w:val="ru-RU"/>
        </w:rPr>
        <w:t xml:space="preserve"> </w:t>
      </w:r>
      <w:r w:rsidRPr="001575FE">
        <w:rPr>
          <w:w w:val="99"/>
          <w:lang w:val="ru-RU"/>
        </w:rPr>
        <w:t>зал</w:t>
      </w:r>
      <w:r w:rsidRPr="001575FE">
        <w:rPr>
          <w:lang w:val="ru-RU"/>
        </w:rPr>
        <w:t xml:space="preserve"> </w:t>
      </w:r>
      <w:r w:rsidRPr="001575FE">
        <w:rPr>
          <w:w w:val="99"/>
          <w:lang w:val="ru-RU"/>
        </w:rPr>
        <w:t>–</w:t>
      </w:r>
      <w:r w:rsidRPr="001575FE">
        <w:rPr>
          <w:spacing w:val="-1"/>
          <w:lang w:val="ru-RU"/>
        </w:rPr>
        <w:t xml:space="preserve"> </w:t>
      </w:r>
      <w:r w:rsidRPr="001575FE">
        <w:rPr>
          <w:spacing w:val="2"/>
          <w:w w:val="99"/>
          <w:u w:val="single"/>
          <w:lang w:val="ru-RU"/>
        </w:rPr>
        <w:t>н</w:t>
      </w:r>
      <w:r w:rsidRPr="001575FE">
        <w:rPr>
          <w:w w:val="99"/>
          <w:u w:val="single"/>
          <w:lang w:val="ru-RU"/>
        </w:rPr>
        <w:t>е</w:t>
      </w:r>
      <w:r w:rsidRPr="001575FE">
        <w:rPr>
          <w:spacing w:val="-1"/>
          <w:u w:val="single"/>
          <w:lang w:val="ru-RU"/>
        </w:rPr>
        <w:t xml:space="preserve"> </w:t>
      </w:r>
      <w:r w:rsidRPr="001575FE">
        <w:rPr>
          <w:w w:val="99"/>
          <w:u w:val="single"/>
          <w:lang w:val="ru-RU"/>
        </w:rPr>
        <w:t>и</w:t>
      </w:r>
      <w:r w:rsidRPr="001575FE">
        <w:rPr>
          <w:spacing w:val="-1"/>
          <w:w w:val="99"/>
          <w:u w:val="single"/>
          <w:lang w:val="ru-RU"/>
        </w:rPr>
        <w:t>м</w:t>
      </w:r>
      <w:r w:rsidRPr="001575FE">
        <w:rPr>
          <w:w w:val="99"/>
          <w:u w:val="single"/>
          <w:lang w:val="ru-RU"/>
        </w:rPr>
        <w:t>ее</w:t>
      </w:r>
      <w:r w:rsidRPr="001575FE">
        <w:rPr>
          <w:spacing w:val="-1"/>
          <w:w w:val="99"/>
          <w:u w:val="single"/>
          <w:lang w:val="ru-RU"/>
        </w:rPr>
        <w:t>т</w:t>
      </w:r>
      <w:r w:rsidRPr="001575FE">
        <w:rPr>
          <w:w w:val="99"/>
          <w:u w:val="single"/>
          <w:lang w:val="ru-RU"/>
        </w:rPr>
        <w:t>ся;</w:t>
      </w:r>
      <w:r w:rsidRPr="001575FE">
        <w:rPr>
          <w:w w:val="99"/>
          <w:lang w:val="ru-RU"/>
        </w:rPr>
        <w:t xml:space="preserve"> </w:t>
      </w:r>
      <w:r w:rsidRPr="001575FE">
        <w:rPr>
          <w:spacing w:val="3"/>
          <w:w w:val="99"/>
          <w:lang w:val="ru-RU"/>
        </w:rPr>
        <w:t>м</w:t>
      </w:r>
      <w:r w:rsidRPr="001575FE">
        <w:rPr>
          <w:spacing w:val="-5"/>
          <w:w w:val="99"/>
          <w:lang w:val="ru-RU"/>
        </w:rPr>
        <w:t>у</w:t>
      </w:r>
      <w:r w:rsidRPr="001575FE">
        <w:rPr>
          <w:w w:val="99"/>
          <w:lang w:val="ru-RU"/>
        </w:rPr>
        <w:t>зей</w:t>
      </w:r>
      <w:r w:rsidRPr="001575FE">
        <w:rPr>
          <w:lang w:val="ru-RU"/>
        </w:rPr>
        <w:t xml:space="preserve">  </w:t>
      </w:r>
      <w:r w:rsidRPr="001575FE">
        <w:rPr>
          <w:w w:val="99"/>
          <w:lang w:val="ru-RU"/>
        </w:rPr>
        <w:t>–</w:t>
      </w:r>
      <w:r w:rsidRPr="001575FE">
        <w:rPr>
          <w:spacing w:val="-1"/>
          <w:lang w:val="ru-RU"/>
        </w:rPr>
        <w:t xml:space="preserve"> </w:t>
      </w:r>
      <w:r w:rsidRPr="001575FE">
        <w:rPr>
          <w:w w:val="99"/>
          <w:u w:val="single"/>
          <w:lang w:val="ru-RU"/>
        </w:rPr>
        <w:t>не</w:t>
      </w:r>
      <w:r w:rsidRPr="001575FE">
        <w:rPr>
          <w:spacing w:val="-1"/>
          <w:u w:val="single"/>
          <w:lang w:val="ru-RU"/>
        </w:rPr>
        <w:t xml:space="preserve"> </w:t>
      </w:r>
      <w:r w:rsidRPr="001575FE">
        <w:rPr>
          <w:spacing w:val="2"/>
          <w:w w:val="99"/>
          <w:u w:val="single"/>
          <w:lang w:val="ru-RU"/>
        </w:rPr>
        <w:t>и</w:t>
      </w:r>
      <w:r w:rsidRPr="001575FE">
        <w:rPr>
          <w:spacing w:val="-1"/>
          <w:w w:val="99"/>
          <w:u w:val="single"/>
          <w:lang w:val="ru-RU"/>
        </w:rPr>
        <w:t>м</w:t>
      </w:r>
      <w:r w:rsidRPr="001575FE">
        <w:rPr>
          <w:w w:val="99"/>
          <w:u w:val="single"/>
          <w:lang w:val="ru-RU"/>
        </w:rPr>
        <w:t>ее</w:t>
      </w:r>
      <w:r w:rsidRPr="001575FE">
        <w:rPr>
          <w:spacing w:val="-1"/>
          <w:w w:val="99"/>
          <w:u w:val="single"/>
          <w:lang w:val="ru-RU"/>
        </w:rPr>
        <w:t>т</w:t>
      </w:r>
      <w:r w:rsidRPr="001575FE">
        <w:rPr>
          <w:w w:val="99"/>
          <w:u w:val="single"/>
          <w:lang w:val="ru-RU"/>
        </w:rPr>
        <w:t>ся;</w:t>
      </w:r>
    </w:p>
    <w:p w14:paraId="16C58A98" w14:textId="4A16FAE0" w:rsidR="001D1FD6" w:rsidRPr="004242C5" w:rsidRDefault="001D1FD6" w:rsidP="004242C5">
      <w:pPr>
        <w:pStyle w:val="a3"/>
        <w:spacing w:before="66"/>
        <w:jc w:val="both"/>
        <w:rPr>
          <w:lang w:val="ru-RU"/>
        </w:rPr>
      </w:pPr>
    </w:p>
    <w:sectPr w:rsidR="001D1FD6" w:rsidRPr="004242C5">
      <w:pgSz w:w="11910" w:h="16840"/>
      <w:pgMar w:top="76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1448"/>
    <w:multiLevelType w:val="hybridMultilevel"/>
    <w:tmpl w:val="A6709470"/>
    <w:lvl w:ilvl="0" w:tplc="263E89E2">
      <w:start w:val="7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4B14A470">
      <w:numFmt w:val="bullet"/>
      <w:lvlText w:val="•"/>
      <w:lvlJc w:val="left"/>
      <w:pPr>
        <w:ind w:left="2126" w:hanging="260"/>
      </w:pPr>
      <w:rPr>
        <w:rFonts w:hint="default"/>
      </w:rPr>
    </w:lvl>
    <w:lvl w:ilvl="2" w:tplc="F66ADC10">
      <w:numFmt w:val="bullet"/>
      <w:lvlText w:val="•"/>
      <w:lvlJc w:val="left"/>
      <w:pPr>
        <w:ind w:left="3073" w:hanging="260"/>
      </w:pPr>
      <w:rPr>
        <w:rFonts w:hint="default"/>
      </w:rPr>
    </w:lvl>
    <w:lvl w:ilvl="3" w:tplc="D97AD9E8">
      <w:numFmt w:val="bullet"/>
      <w:lvlText w:val="•"/>
      <w:lvlJc w:val="left"/>
      <w:pPr>
        <w:ind w:left="4019" w:hanging="260"/>
      </w:pPr>
      <w:rPr>
        <w:rFonts w:hint="default"/>
      </w:rPr>
    </w:lvl>
    <w:lvl w:ilvl="4" w:tplc="3E5EFEFA">
      <w:numFmt w:val="bullet"/>
      <w:lvlText w:val="•"/>
      <w:lvlJc w:val="left"/>
      <w:pPr>
        <w:ind w:left="4966" w:hanging="260"/>
      </w:pPr>
      <w:rPr>
        <w:rFonts w:hint="default"/>
      </w:rPr>
    </w:lvl>
    <w:lvl w:ilvl="5" w:tplc="5BD43E42">
      <w:numFmt w:val="bullet"/>
      <w:lvlText w:val="•"/>
      <w:lvlJc w:val="left"/>
      <w:pPr>
        <w:ind w:left="5913" w:hanging="260"/>
      </w:pPr>
      <w:rPr>
        <w:rFonts w:hint="default"/>
      </w:rPr>
    </w:lvl>
    <w:lvl w:ilvl="6" w:tplc="F8465862">
      <w:numFmt w:val="bullet"/>
      <w:lvlText w:val="•"/>
      <w:lvlJc w:val="left"/>
      <w:pPr>
        <w:ind w:left="6859" w:hanging="260"/>
      </w:pPr>
      <w:rPr>
        <w:rFonts w:hint="default"/>
      </w:rPr>
    </w:lvl>
    <w:lvl w:ilvl="7" w:tplc="1BB424C2">
      <w:numFmt w:val="bullet"/>
      <w:lvlText w:val="•"/>
      <w:lvlJc w:val="left"/>
      <w:pPr>
        <w:ind w:left="7806" w:hanging="260"/>
      </w:pPr>
      <w:rPr>
        <w:rFonts w:hint="default"/>
      </w:rPr>
    </w:lvl>
    <w:lvl w:ilvl="8" w:tplc="A98862AA">
      <w:numFmt w:val="bullet"/>
      <w:lvlText w:val="•"/>
      <w:lvlJc w:val="left"/>
      <w:pPr>
        <w:ind w:left="8753" w:hanging="260"/>
      </w:pPr>
      <w:rPr>
        <w:rFonts w:hint="default"/>
      </w:rPr>
    </w:lvl>
  </w:abstractNum>
  <w:abstractNum w:abstractNumId="1" w15:restartNumberingAfterBreak="0">
    <w:nsid w:val="3A050836"/>
    <w:multiLevelType w:val="hybridMultilevel"/>
    <w:tmpl w:val="70422F5A"/>
    <w:lvl w:ilvl="0" w:tplc="EC60C1BA">
      <w:start w:val="10"/>
      <w:numFmt w:val="decimal"/>
      <w:lvlText w:val="%1."/>
      <w:lvlJc w:val="left"/>
      <w:pPr>
        <w:ind w:left="1055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AB9C2BBE">
      <w:numFmt w:val="bullet"/>
      <w:lvlText w:val="•"/>
      <w:lvlJc w:val="left"/>
      <w:pPr>
        <w:ind w:left="4580" w:hanging="389"/>
      </w:pPr>
      <w:rPr>
        <w:rFonts w:hint="default"/>
      </w:rPr>
    </w:lvl>
    <w:lvl w:ilvl="2" w:tplc="7870D0D6">
      <w:numFmt w:val="bullet"/>
      <w:lvlText w:val="•"/>
      <w:lvlJc w:val="left"/>
      <w:pPr>
        <w:ind w:left="5254" w:hanging="389"/>
      </w:pPr>
      <w:rPr>
        <w:rFonts w:hint="default"/>
      </w:rPr>
    </w:lvl>
    <w:lvl w:ilvl="3" w:tplc="29A6484E">
      <w:numFmt w:val="bullet"/>
      <w:lvlText w:val="•"/>
      <w:lvlJc w:val="left"/>
      <w:pPr>
        <w:ind w:left="5928" w:hanging="389"/>
      </w:pPr>
      <w:rPr>
        <w:rFonts w:hint="default"/>
      </w:rPr>
    </w:lvl>
    <w:lvl w:ilvl="4" w:tplc="33B89714">
      <w:numFmt w:val="bullet"/>
      <w:lvlText w:val="•"/>
      <w:lvlJc w:val="left"/>
      <w:pPr>
        <w:ind w:left="6602" w:hanging="389"/>
      </w:pPr>
      <w:rPr>
        <w:rFonts w:hint="default"/>
      </w:rPr>
    </w:lvl>
    <w:lvl w:ilvl="5" w:tplc="4EBCFD3E">
      <w:numFmt w:val="bullet"/>
      <w:lvlText w:val="•"/>
      <w:lvlJc w:val="left"/>
      <w:pPr>
        <w:ind w:left="7276" w:hanging="389"/>
      </w:pPr>
      <w:rPr>
        <w:rFonts w:hint="default"/>
      </w:rPr>
    </w:lvl>
    <w:lvl w:ilvl="6" w:tplc="D85CD96A">
      <w:numFmt w:val="bullet"/>
      <w:lvlText w:val="•"/>
      <w:lvlJc w:val="left"/>
      <w:pPr>
        <w:ind w:left="7950" w:hanging="389"/>
      </w:pPr>
      <w:rPr>
        <w:rFonts w:hint="default"/>
      </w:rPr>
    </w:lvl>
    <w:lvl w:ilvl="7" w:tplc="32EA9DD0">
      <w:numFmt w:val="bullet"/>
      <w:lvlText w:val="•"/>
      <w:lvlJc w:val="left"/>
      <w:pPr>
        <w:ind w:left="8624" w:hanging="389"/>
      </w:pPr>
      <w:rPr>
        <w:rFonts w:hint="default"/>
      </w:rPr>
    </w:lvl>
    <w:lvl w:ilvl="8" w:tplc="BB727F96">
      <w:numFmt w:val="bullet"/>
      <w:lvlText w:val="•"/>
      <w:lvlJc w:val="left"/>
      <w:pPr>
        <w:ind w:left="9298" w:hanging="38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FD6"/>
    <w:rsid w:val="001575FE"/>
    <w:rsid w:val="001D1FD6"/>
    <w:rsid w:val="00373F2E"/>
    <w:rsid w:val="004242C5"/>
    <w:rsid w:val="008A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A5CB"/>
  <w15:docId w15:val="{028E804F-73DE-45A9-811C-A2B57E26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"/>
      <w:ind w:left="212" w:hanging="390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10"/>
    </w:pPr>
  </w:style>
  <w:style w:type="paragraph" w:styleId="a5">
    <w:name w:val="Normal (Web)"/>
    <w:basedOn w:val="a"/>
    <w:uiPriority w:val="99"/>
    <w:semiHidden/>
    <w:unhideWhenUsed/>
    <w:rsid w:val="004242C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Мелёхин Евгений Витальевич</dc:creator>
  <cp:lastModifiedBy>Sadmcronao@outlook.com</cp:lastModifiedBy>
  <cp:revision>4</cp:revision>
  <dcterms:created xsi:type="dcterms:W3CDTF">2024-10-01T14:15:00Z</dcterms:created>
  <dcterms:modified xsi:type="dcterms:W3CDTF">2024-10-08T06:08:00Z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2024-10-01T00:00:00Z</vt:filetime>
  </property>
</Properties>
</file>