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09" w:rsidRPr="00A16DB7" w:rsidRDefault="00536609" w:rsidP="00926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6DB7">
        <w:rPr>
          <w:rFonts w:ascii="Times New Roman" w:eastAsia="Calibri" w:hAnsi="Times New Roman" w:cs="Times New Roman"/>
          <w:b/>
          <w:sz w:val="28"/>
          <w:szCs w:val="28"/>
        </w:rPr>
        <w:t>Дошкольное воспитание</w:t>
      </w:r>
      <w:r w:rsidR="00221DDB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536609" w:rsidRPr="00A16DB7" w:rsidRDefault="00536609" w:rsidP="009266EF">
      <w:pPr>
        <w:pStyle w:val="a3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A16DB7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1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b/>
          <w:sz w:val="28"/>
          <w:szCs w:val="28"/>
        </w:rPr>
        <w:t>«Влияние мелкой моторики рук на развитие звуковой культуры речи детей раннего возраста»</w:t>
      </w:r>
    </w:p>
    <w:p w:rsidR="00536609" w:rsidRDefault="00536609" w:rsidP="00926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6DB7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r w:rsidRPr="002334FD">
        <w:rPr>
          <w:rFonts w:ascii="Times New Roman" w:eastAsia="Calibri" w:hAnsi="Times New Roman" w:cs="Times New Roman"/>
          <w:b/>
          <w:sz w:val="28"/>
          <w:szCs w:val="28"/>
        </w:rPr>
        <w:t>Созонова Надежда Вячеславовна,</w:t>
      </w:r>
      <w:r w:rsidRPr="00A16DB7">
        <w:rPr>
          <w:rFonts w:ascii="Times New Roman" w:eastAsia="Calibri" w:hAnsi="Times New Roman" w:cs="Times New Roman"/>
          <w:sz w:val="28"/>
          <w:szCs w:val="28"/>
        </w:rPr>
        <w:t xml:space="preserve"> воспитатель ГБДОУ НАО «Детский сад «Семицветик».</w:t>
      </w:r>
    </w:p>
    <w:p w:rsidR="00514956" w:rsidRPr="00A16DB7" w:rsidRDefault="00514956" w:rsidP="00926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7D7" w:rsidRPr="00A16DB7" w:rsidRDefault="00CC57D7" w:rsidP="00EE238E">
      <w:pPr>
        <w:pStyle w:val="a3"/>
        <w:shd w:val="clear" w:color="auto" w:fill="auto"/>
        <w:spacing w:before="0" w:line="240" w:lineRule="auto"/>
        <w:ind w:right="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«Уровень развития речи детей прямо зависит от сформированности движений мелкой моторики рук»</w:t>
      </w:r>
      <w:r w:rsidR="00786AA9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2F0E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Д. Эльконин.</w:t>
      </w:r>
    </w:p>
    <w:p w:rsidR="00832F0E" w:rsidRPr="00A16DB7" w:rsidRDefault="003F6955" w:rsidP="00EE238E">
      <w:pPr>
        <w:pStyle w:val="a3"/>
        <w:spacing w:line="240" w:lineRule="auto"/>
        <w:ind w:right="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F695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Актуальность.</w:t>
      </w:r>
      <w:r w:rsidRPr="003F69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B113C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Мелкая моторика </w:t>
      </w:r>
      <w:r w:rsidR="00077F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 совокупность скоординированных действий нервной мышечной и костной систем, часто в сочетании со зрительной системой в выполнении мелких и точных движений от простых жестов (например, захват игрушки) до очень сложных движений (писать, рисовать).</w:t>
      </w:r>
    </w:p>
    <w:p w:rsidR="00832F0E" w:rsidRPr="00A16DB7" w:rsidRDefault="004B113C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определению А. М. Бородич,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звуковая кул</w:t>
      </w: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ьтура речи -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 произносительные кач</w:t>
      </w:r>
      <w:r w:rsidR="00EE23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ества, характеризующие звучащую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речь: звукопроизношение, дикция, элемент</w:t>
      </w: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ы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звуковой выразительности речи (интонация, темп) и другие связанные с ними двигательные средства выразительности (мимика, жесты), а также эле</w:t>
      </w: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менты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культуры речевого общения </w:t>
      </w: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(общая тональность детской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реч</w:t>
      </w: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и,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позы и двигательные навыки в процессе разговора).</w:t>
      </w:r>
    </w:p>
    <w:p w:rsidR="00473377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</w:t>
      </w:r>
      <w:r w:rsidR="00D87225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4518A7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32F0E"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современным данным примерно 87-89% дошкольников имеют речевые нарушения разной степени тяжести (в этой же группе психические и сенсорные нарушения, нарушения интеллектуального развития).</w:t>
      </w:r>
    </w:p>
    <w:p w:rsidR="001A7B5B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16D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Замечено, что поступая в детский сад, все больше детей испытывают затруднения в речевом развитии. Это приводит к более длительному сроку адаптации к новым условиям дошкольного коллектива.</w:t>
      </w:r>
    </w:p>
    <w:p w:rsidR="00BD48FA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не является врожденной способностью человека, она формируется постепенно вместе с его развитием. </w:t>
      </w:r>
      <w:r w:rsidR="00BA5DB0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государственным образовательным стандартом дошкольного образования (ФГОС ДО) речевое развитие дошкольника выведено в отдельную образовательную область и основной её задачей определено овладение речью как средством общения и культуры. 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Ранний дошкольный возраст </w:t>
      </w:r>
      <w:r w:rsidR="00EC21D0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период активного усвоения ребёнком разговорного языка, становле</w:t>
      </w:r>
      <w:r w:rsidR="00BD48FA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ния и развития всех сторон речи</w:t>
      </w:r>
      <w:r w:rsidR="002448E4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B5B" w:rsidRPr="00A16DB7" w:rsidRDefault="00BD48FA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473377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рассмотрим,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развивается звуковая культура речи </w:t>
      </w:r>
      <w:r w:rsidR="00473377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онтогенезе 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в раннем возрасте.</w:t>
      </w:r>
    </w:p>
    <w:p w:rsidR="00B8416F" w:rsidRPr="00A16DB7" w:rsidRDefault="00B8416F" w:rsidP="00EE238E">
      <w:pPr>
        <w:pStyle w:val="a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детьми звуковой стороны речи в норме:</w:t>
      </w:r>
      <w:r w:rsidR="000D4917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9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30DC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ы можете ознакомиться на сла</w:t>
      </w:r>
      <w:r w:rsidR="00473377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B30DC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9F16E6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C1317" w:rsidRPr="00B81F47" w:rsidRDefault="008C1317" w:rsidP="00EE238E">
      <w:pPr>
        <w:pStyle w:val="a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47">
        <w:rPr>
          <w:rFonts w:ascii="Times New Roman" w:hAnsi="Times New Roman" w:cs="Times New Roman"/>
          <w:color w:val="000000" w:themeColor="text1"/>
          <w:sz w:val="28"/>
          <w:szCs w:val="28"/>
        </w:rPr>
        <w:t>1.Порядок появления гласных</w:t>
      </w:r>
      <w:r w:rsidR="0090089B" w:rsidRPr="00B8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1317" w:rsidRPr="00A16DB7" w:rsidRDefault="008C1317" w:rsidP="00EE238E">
      <w:pPr>
        <w:pStyle w:val="a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 абсолютно точно, что первым появляется в речи звук [а]. Остальное не так очевидно</w:t>
      </w:r>
    </w:p>
    <w:p w:rsidR="008C1317" w:rsidRPr="00A16DB7" w:rsidRDefault="008C1317" w:rsidP="00EE238E">
      <w:pPr>
        <w:pStyle w:val="a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 на втором этапе появляются [и] и [у],</w:t>
      </w:r>
    </w:p>
    <w:p w:rsidR="008C1317" w:rsidRPr="00A16DB7" w:rsidRDefault="008C1317" w:rsidP="00EE238E">
      <w:pPr>
        <w:pStyle w:val="a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третьем [э] и [о],</w:t>
      </w:r>
    </w:p>
    <w:p w:rsidR="008C1317" w:rsidRPr="00A16DB7" w:rsidRDefault="008C1317" w:rsidP="00EE238E">
      <w:pPr>
        <w:pStyle w:val="a3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 последним появляется [ы].</w:t>
      </w:r>
    </w:p>
    <w:p w:rsidR="00514956" w:rsidRDefault="008C1317" w:rsidP="00EE238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Однако в некоторых работах по детской речи утверждается, что [о] появляется раньше [и]. Скорее всего, данные научные противоречия связаны с тем, что: у каких-то детей раньше появляется [и], а у других [о].</w:t>
      </w:r>
    </w:p>
    <w:p w:rsidR="008C1317" w:rsidRPr="00B81F4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2.Порядок появления согласных 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Звуки раннего онтогенеза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- 1-2 года - Губно-губные согласные: </w:t>
      </w:r>
      <w:r w:rsidR="00514956">
        <w:rPr>
          <w:rFonts w:ascii="Times New Roman" w:hAnsi="Times New Roman" w:cs="Times New Roman"/>
          <w:color w:val="000000" w:themeColor="text1"/>
          <w:sz w:val="28"/>
          <w:szCs w:val="28"/>
        </w:rPr>
        <w:t>[п], [п'], [м], [м'], [б], [б']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- 2-3 г. - губно-зубные согласные: [ф], [ф'], [в], [в'],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- 2-3 г.- переднеязычные смычные: [т], [т'], [д], [д'], [н], [н'],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заднеязычные: </w:t>
      </w:r>
      <w:r w:rsidR="00514956">
        <w:rPr>
          <w:rFonts w:ascii="Times New Roman" w:hAnsi="Times New Roman" w:cs="Times New Roman"/>
          <w:color w:val="000000" w:themeColor="text1"/>
          <w:sz w:val="28"/>
          <w:szCs w:val="28"/>
        </w:rPr>
        <w:t>[к], [к'], [г], [г'], [x], [x']</w:t>
      </w: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C1317" w:rsidRPr="00A16DB7" w:rsidRDefault="009F16E6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1317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>среднеязычный: [j]</w:t>
      </w:r>
    </w:p>
    <w:p w:rsidR="008C1317" w:rsidRPr="00A16DB7" w:rsidRDefault="008C1317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3х лет появляются звуки позднего онтогенеза (шипящие, свистящие, сонорные звуки). </w:t>
      </w:r>
    </w:p>
    <w:p w:rsidR="00BD48FA" w:rsidRPr="00A16DB7" w:rsidRDefault="00BD48FA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Согласно ФОП в области речевого развития</w:t>
      </w:r>
      <w:r w:rsidR="00B46094" w:rsidRPr="00A16DB7">
        <w:rPr>
          <w:rFonts w:ascii="Times New Roman" w:hAnsi="Times New Roman" w:cs="Times New Roman"/>
          <w:sz w:val="28"/>
          <w:szCs w:val="28"/>
        </w:rPr>
        <w:t xml:space="preserve"> в</w:t>
      </w:r>
      <w:r w:rsidRPr="00A16DB7">
        <w:rPr>
          <w:rFonts w:ascii="Times New Roman" w:hAnsi="Times New Roman" w:cs="Times New Roman"/>
          <w:sz w:val="28"/>
          <w:szCs w:val="28"/>
        </w:rPr>
        <w:t xml:space="preserve"> ранне</w:t>
      </w:r>
      <w:r w:rsidR="00B46094" w:rsidRPr="00A16DB7">
        <w:rPr>
          <w:rFonts w:ascii="Times New Roman" w:hAnsi="Times New Roman" w:cs="Times New Roman"/>
          <w:sz w:val="28"/>
          <w:szCs w:val="28"/>
        </w:rPr>
        <w:t>м</w:t>
      </w:r>
      <w:r w:rsidRPr="00A16DB7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B46094" w:rsidRPr="00A16DB7">
        <w:rPr>
          <w:rFonts w:ascii="Times New Roman" w:hAnsi="Times New Roman" w:cs="Times New Roman"/>
          <w:sz w:val="28"/>
          <w:szCs w:val="28"/>
        </w:rPr>
        <w:t>е</w:t>
      </w:r>
      <w:r w:rsidRPr="00A16DB7">
        <w:rPr>
          <w:rFonts w:ascii="Times New Roman" w:hAnsi="Times New Roman" w:cs="Times New Roman"/>
          <w:sz w:val="28"/>
          <w:szCs w:val="28"/>
        </w:rPr>
        <w:t xml:space="preserve"> стоят следующие задачи. </w:t>
      </w:r>
    </w:p>
    <w:p w:rsidR="00E67DA6" w:rsidRPr="00A16DB7" w:rsidRDefault="00E67DA6" w:rsidP="00EE238E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16DB7">
        <w:rPr>
          <w:rFonts w:ascii="Times New Roman" w:hAnsi="Times New Roman" w:cs="Times New Roman"/>
          <w:b/>
          <w:sz w:val="28"/>
          <w:szCs w:val="28"/>
        </w:rPr>
        <w:t xml:space="preserve">от 1 года до 1 года 6 месяцев </w:t>
      </w:r>
    </w:p>
    <w:p w:rsidR="008C1317" w:rsidRPr="00B81F47" w:rsidRDefault="008C1317" w:rsidP="00EE238E">
      <w:pPr>
        <w:pStyle w:val="a3"/>
        <w:shd w:val="clear" w:color="auto" w:fill="auto"/>
        <w:spacing w:before="0" w:line="240" w:lineRule="auto"/>
        <w:ind w:left="660" w:right="20" w:firstLine="0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Развитие активной речи:</w:t>
      </w:r>
    </w:p>
    <w:p w:rsidR="00553A73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553A73" w:rsidRPr="00A16DB7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произносить несложные звукоподражания, простые слова; </w:t>
      </w:r>
    </w:p>
    <w:p w:rsidR="00553A73" w:rsidRPr="00A16DB7" w:rsidRDefault="00553A73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- развивать речевое общение со взрослым; </w:t>
      </w:r>
    </w:p>
    <w:p w:rsidR="00553A73" w:rsidRPr="00A16DB7" w:rsidRDefault="00553A73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стимулировать подражанию речи</w:t>
      </w:r>
    </w:p>
    <w:p w:rsidR="00553A73" w:rsidRPr="00A16DB7" w:rsidRDefault="00553A73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- добиваться коротких фраз; </w:t>
      </w:r>
    </w:p>
    <w:p w:rsidR="00553A73" w:rsidRPr="00A16DB7" w:rsidRDefault="00553A73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воспитывать потребность в общении.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16DB7">
        <w:rPr>
          <w:rFonts w:ascii="Times New Roman" w:hAnsi="Times New Roman" w:cs="Times New Roman"/>
          <w:b/>
          <w:sz w:val="28"/>
          <w:szCs w:val="28"/>
        </w:rPr>
        <w:t>2</w:t>
      </w:r>
      <w:r w:rsidR="00832F0E" w:rsidRPr="00A16DB7">
        <w:rPr>
          <w:rFonts w:ascii="Times New Roman" w:hAnsi="Times New Roman" w:cs="Times New Roman"/>
          <w:b/>
          <w:sz w:val="28"/>
          <w:szCs w:val="28"/>
        </w:rPr>
        <w:t>) от 1 года 6 месяцев до 2 лет</w:t>
      </w:r>
    </w:p>
    <w:p w:rsidR="008C1317" w:rsidRPr="00B81F47" w:rsidRDefault="00053B6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>Р</w:t>
      </w:r>
      <w:r w:rsidR="001A7B5B" w:rsidRPr="00B81F47">
        <w:rPr>
          <w:rFonts w:ascii="Times New Roman" w:hAnsi="Times New Roman" w:cs="Times New Roman"/>
          <w:sz w:val="28"/>
          <w:szCs w:val="28"/>
        </w:rPr>
        <w:t>азвитие активной речи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- побуждать использовать накопленный запас слов по подражанию и самостоятельно, 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упражнять в замене звукоподражательных слов общеупотребительными</w:t>
      </w:r>
      <w:r w:rsidR="00514956">
        <w:rPr>
          <w:rFonts w:ascii="Times New Roman" w:hAnsi="Times New Roman" w:cs="Times New Roman"/>
          <w:sz w:val="28"/>
          <w:szCs w:val="28"/>
        </w:rPr>
        <w:t xml:space="preserve"> (вместо ав-ав - собака и т.п.)</w:t>
      </w:r>
      <w:r w:rsidRPr="00A16D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- способствовать развитию диалогической речи, воспроизводить за взрослым отдельные слова и короткие фразы; </w:t>
      </w:r>
    </w:p>
    <w:p w:rsidR="008C1317" w:rsidRPr="00A16DB7" w:rsidRDefault="008C1317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побуждать употреблять несложные для произношения слова и простые предложения.</w:t>
      </w:r>
    </w:p>
    <w:p w:rsidR="001A7B5B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16DB7">
        <w:rPr>
          <w:rFonts w:ascii="Times New Roman" w:hAnsi="Times New Roman" w:cs="Times New Roman"/>
          <w:b/>
          <w:sz w:val="28"/>
          <w:szCs w:val="28"/>
        </w:rPr>
        <w:t>3) От 2 лет до 3 лет</w:t>
      </w:r>
    </w:p>
    <w:p w:rsidR="001A7B5B" w:rsidRPr="00B81F47" w:rsidRDefault="001A7B5B" w:rsidP="00EE238E">
      <w:pPr>
        <w:pStyle w:val="a3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B81F47">
        <w:rPr>
          <w:rFonts w:ascii="Times New Roman" w:hAnsi="Times New Roman" w:cs="Times New Roman"/>
          <w:sz w:val="28"/>
          <w:szCs w:val="28"/>
        </w:rPr>
        <w:t xml:space="preserve">Звуковая культура речи: </w:t>
      </w:r>
    </w:p>
    <w:p w:rsidR="008C1317" w:rsidRPr="00A16DB7" w:rsidRDefault="008C1317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- упражнять в правильном произношении гласных и согласных звуков (кроме свистящих, шипящих и сонорных), звукоподражаний, отдельных слов. </w:t>
      </w:r>
    </w:p>
    <w:p w:rsidR="008C1317" w:rsidRPr="00A16DB7" w:rsidRDefault="008C1317" w:rsidP="00EE238E">
      <w:pPr>
        <w:pStyle w:val="a3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Формировать правильное произношение звукоподражательных слов в разном темпе, с разной силой голоса («Киска брысь!», «Кто пришёл?», «Кто стучит?»).</w:t>
      </w:r>
    </w:p>
    <w:p w:rsidR="00A53208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По опыту работы в группе раннего возраста</w:t>
      </w:r>
      <w:r w:rsidR="00E1366D" w:rsidRPr="00A16DB7">
        <w:rPr>
          <w:rFonts w:ascii="Times New Roman" w:hAnsi="Times New Roman" w:cs="Times New Roman"/>
          <w:sz w:val="28"/>
          <w:szCs w:val="28"/>
        </w:rPr>
        <w:t xml:space="preserve"> с каждым годом приходит все больше</w:t>
      </w:r>
      <w:r w:rsidRPr="00A16DB7">
        <w:rPr>
          <w:rFonts w:ascii="Times New Roman" w:hAnsi="Times New Roman" w:cs="Times New Roman"/>
          <w:sz w:val="28"/>
          <w:szCs w:val="28"/>
        </w:rPr>
        <w:t xml:space="preserve"> неговорящих детей, которые общаются с помощью жестов, мимики, отдельных звуков.</w:t>
      </w:r>
      <w:r w:rsidR="00E1366D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Трудно сказать, что именно в большей степени влияет на </w:t>
      </w:r>
      <w:r w:rsidR="00E1366D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увеличение. </w:t>
      </w:r>
      <w:r w:rsidR="00077F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3208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последнее время при</w:t>
      </w:r>
      <w:r w:rsidR="00514956">
        <w:rPr>
          <w:rFonts w:ascii="Times New Roman" w:hAnsi="Times New Roman" w:cs="Times New Roman"/>
          <w:color w:val="000000"/>
          <w:sz w:val="28"/>
          <w:szCs w:val="28"/>
        </w:rPr>
        <w:t>ходят дети, которые не привыкли</w:t>
      </w:r>
      <w:r w:rsidR="00A53208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 есть </w:t>
      </w:r>
      <w:r w:rsidR="00A53208" w:rsidRPr="00A16D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твёрдую пищу, очень долго находятся на бутылочном вскармливании, употребляют жидкое питание, сосут соски. </w:t>
      </w:r>
      <w:r w:rsidR="00057CA7" w:rsidRPr="00A16DB7">
        <w:rPr>
          <w:rFonts w:ascii="Times New Roman" w:hAnsi="Times New Roman" w:cs="Times New Roman"/>
          <w:color w:val="000000"/>
          <w:sz w:val="28"/>
          <w:szCs w:val="28"/>
        </w:rPr>
        <w:t>В связи с этим у</w:t>
      </w:r>
      <w:r w:rsidR="00A53208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057CA7" w:rsidRPr="00A16DB7">
        <w:rPr>
          <w:rFonts w:ascii="Times New Roman" w:hAnsi="Times New Roman" w:cs="Times New Roman"/>
          <w:color w:val="000000"/>
          <w:sz w:val="28"/>
          <w:szCs w:val="28"/>
        </w:rPr>
        <w:t>задерживается в развитии</w:t>
      </w:r>
      <w:r w:rsidR="000C1E62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63F" w:rsidRPr="00A16DB7">
        <w:rPr>
          <w:rFonts w:ascii="Times New Roman" w:hAnsi="Times New Roman" w:cs="Times New Roman"/>
          <w:color w:val="000000"/>
          <w:sz w:val="28"/>
          <w:szCs w:val="28"/>
        </w:rPr>
        <w:t>артикуляционный аппарат</w:t>
      </w:r>
      <w:r w:rsidR="00057CA7" w:rsidRPr="00A16DB7">
        <w:rPr>
          <w:rFonts w:ascii="Times New Roman" w:hAnsi="Times New Roman" w:cs="Times New Roman"/>
          <w:color w:val="000000"/>
          <w:sz w:val="28"/>
          <w:szCs w:val="28"/>
        </w:rPr>
        <w:t xml:space="preserve"> и артикуляционная моторика. </w:t>
      </w:r>
    </w:p>
    <w:p w:rsidR="00057CA7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Среди ведущих</w:t>
      </w:r>
      <w:r w:rsidR="00057CA7" w:rsidRPr="00A16DB7">
        <w:rPr>
          <w:rFonts w:ascii="Times New Roman" w:hAnsi="Times New Roman" w:cs="Times New Roman"/>
          <w:sz w:val="28"/>
          <w:szCs w:val="28"/>
        </w:rPr>
        <w:t xml:space="preserve"> факторов, влияющих на задержку речевого развития отмечают следующие: </w:t>
      </w:r>
    </w:p>
    <w:p w:rsidR="00057CA7" w:rsidRPr="00A16DB7" w:rsidRDefault="00A53208" w:rsidP="00EE238E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 xml:space="preserve">внутренние факторы </w:t>
      </w:r>
      <w:r w:rsidR="000C1E62" w:rsidRPr="00A16DB7">
        <w:rPr>
          <w:rFonts w:ascii="Times New Roman" w:hAnsi="Times New Roman" w:cs="Times New Roman"/>
          <w:sz w:val="28"/>
          <w:szCs w:val="28"/>
        </w:rPr>
        <w:t>-</w:t>
      </w:r>
      <w:r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="00C605B9" w:rsidRPr="00A16DB7">
        <w:rPr>
          <w:rFonts w:ascii="Times New Roman" w:hAnsi="Times New Roman" w:cs="Times New Roman"/>
          <w:sz w:val="28"/>
          <w:szCs w:val="28"/>
        </w:rPr>
        <w:t xml:space="preserve">нарушение слуха, </w:t>
      </w:r>
      <w:r w:rsidRPr="00A16DB7">
        <w:rPr>
          <w:rFonts w:ascii="Times New Roman" w:hAnsi="Times New Roman" w:cs="Times New Roman"/>
          <w:sz w:val="28"/>
          <w:szCs w:val="28"/>
        </w:rPr>
        <w:t>наследственность</w:t>
      </w:r>
      <w:r w:rsidR="00C605B9" w:rsidRPr="00A16DB7">
        <w:rPr>
          <w:rFonts w:ascii="Times New Roman" w:hAnsi="Times New Roman" w:cs="Times New Roman"/>
          <w:sz w:val="28"/>
          <w:szCs w:val="28"/>
        </w:rPr>
        <w:t>,</w:t>
      </w:r>
      <w:r w:rsidR="00C605B9" w:rsidRPr="00A1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B9" w:rsidRPr="00A16DB7">
        <w:rPr>
          <w:rFonts w:ascii="Times New Roman" w:hAnsi="Times New Roman" w:cs="Times New Roman"/>
          <w:bCs/>
          <w:sz w:val="28"/>
          <w:szCs w:val="28"/>
        </w:rPr>
        <w:t>аномалии ЦНС, тяжелая беременность и травматичные роды</w:t>
      </w:r>
      <w:r w:rsidR="000C1E62" w:rsidRPr="00A16DB7">
        <w:rPr>
          <w:rFonts w:ascii="Times New Roman" w:hAnsi="Times New Roman" w:cs="Times New Roman"/>
          <w:bCs/>
          <w:sz w:val="28"/>
          <w:szCs w:val="28"/>
        </w:rPr>
        <w:t>, патологии речевых органов,</w:t>
      </w:r>
      <w:r w:rsidR="000C1E62" w:rsidRPr="00A1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62" w:rsidRPr="00A16DB7">
        <w:rPr>
          <w:rFonts w:ascii="Times New Roman" w:hAnsi="Times New Roman" w:cs="Times New Roman"/>
          <w:bCs/>
          <w:sz w:val="28"/>
          <w:szCs w:val="28"/>
        </w:rPr>
        <w:t xml:space="preserve">нарушение интеллектуального развития </w:t>
      </w:r>
    </w:p>
    <w:p w:rsidR="00C605B9" w:rsidRPr="00A16DB7" w:rsidRDefault="00057CA7" w:rsidP="00EE238E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 w:rsidRPr="00A16DB7">
        <w:rPr>
          <w:rFonts w:ascii="Times New Roman" w:hAnsi="Times New Roman" w:cs="Times New Roman"/>
          <w:bCs/>
          <w:sz w:val="28"/>
          <w:szCs w:val="28"/>
        </w:rPr>
        <w:t>внешние (</w:t>
      </w:r>
      <w:r w:rsidR="000C1E62" w:rsidRPr="00A16DB7">
        <w:rPr>
          <w:rFonts w:ascii="Times New Roman" w:hAnsi="Times New Roman" w:cs="Times New Roman"/>
          <w:bCs/>
          <w:sz w:val="28"/>
          <w:szCs w:val="28"/>
        </w:rPr>
        <w:t>социальные</w:t>
      </w:r>
      <w:r w:rsidRPr="00A16DB7">
        <w:rPr>
          <w:rFonts w:ascii="Times New Roman" w:hAnsi="Times New Roman" w:cs="Times New Roman"/>
          <w:bCs/>
          <w:sz w:val="28"/>
          <w:szCs w:val="28"/>
        </w:rPr>
        <w:t>)</w:t>
      </w:r>
      <w:r w:rsidR="000C1E62" w:rsidRPr="00A16DB7">
        <w:rPr>
          <w:rFonts w:ascii="Times New Roman" w:hAnsi="Times New Roman" w:cs="Times New Roman"/>
          <w:bCs/>
          <w:sz w:val="28"/>
          <w:szCs w:val="28"/>
        </w:rPr>
        <w:t xml:space="preserve"> факторы: когда, у малыша есть собеседник, который отлично его понимает, билингвизм</w:t>
      </w:r>
      <w:r w:rsidR="00C8363F" w:rsidRPr="00A16DB7">
        <w:rPr>
          <w:rFonts w:ascii="Times New Roman" w:hAnsi="Times New Roman" w:cs="Times New Roman"/>
          <w:bCs/>
          <w:sz w:val="28"/>
          <w:szCs w:val="28"/>
        </w:rPr>
        <w:t>, увлечение «умными» игрушками, планшетом или телевизором, нервная обстановка в семье, гиперопека,</w:t>
      </w:r>
      <w:r w:rsidR="00C8363F" w:rsidRPr="00A1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3F" w:rsidRPr="00A16DB7">
        <w:rPr>
          <w:rFonts w:ascii="Times New Roman" w:hAnsi="Times New Roman" w:cs="Times New Roman"/>
          <w:bCs/>
          <w:sz w:val="28"/>
          <w:szCs w:val="28"/>
        </w:rPr>
        <w:t>педагогическая запущенность</w:t>
      </w:r>
      <w:r w:rsidR="00514956">
        <w:rPr>
          <w:rFonts w:ascii="Times New Roman" w:hAnsi="Times New Roman" w:cs="Times New Roman"/>
          <w:bCs/>
          <w:sz w:val="28"/>
          <w:szCs w:val="28"/>
        </w:rPr>
        <w:t xml:space="preserve"> и т.д</w:t>
      </w:r>
      <w:r w:rsidR="00C8363F" w:rsidRPr="00A16DB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32F0E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В речевом развитии ребёнка раннего возраста главным является стимулирование его активной речи. Это достигается за счёт комплексного использования разнообразных методов и приемов</w:t>
      </w:r>
      <w:r w:rsidR="00B8416F" w:rsidRPr="00A16DB7">
        <w:rPr>
          <w:rFonts w:ascii="Times New Roman" w:hAnsi="Times New Roman" w:cs="Times New Roman"/>
          <w:sz w:val="28"/>
          <w:szCs w:val="28"/>
        </w:rPr>
        <w:t xml:space="preserve">. </w:t>
      </w:r>
      <w:r w:rsidR="00E1366D" w:rsidRPr="00A1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они разделяются на три группы: 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Наглядные методы: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наблюдение за живыми объектами -</w:t>
      </w:r>
      <w:r w:rsidR="00514956">
        <w:rPr>
          <w:rFonts w:ascii="Times New Roman" w:hAnsi="Times New Roman" w:cs="Times New Roman"/>
          <w:sz w:val="28"/>
          <w:szCs w:val="28"/>
        </w:rPr>
        <w:t xml:space="preserve"> кошкой, собакой, птицей и т. д</w:t>
      </w:r>
      <w:r w:rsidR="00232BAF" w:rsidRPr="00A16DB7">
        <w:rPr>
          <w:rFonts w:ascii="Times New Roman" w:hAnsi="Times New Roman" w:cs="Times New Roman"/>
          <w:sz w:val="28"/>
          <w:szCs w:val="28"/>
        </w:rPr>
        <w:t>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наблюдения в природе;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 xml:space="preserve">экскурсии на участок старшей группы, на огород, </w:t>
      </w:r>
      <w:r w:rsidR="00514956">
        <w:rPr>
          <w:rFonts w:ascii="Times New Roman" w:hAnsi="Times New Roman" w:cs="Times New Roman"/>
          <w:sz w:val="28"/>
          <w:szCs w:val="28"/>
        </w:rPr>
        <w:t>спортивную площадку дошкольной организации и т. д</w:t>
      </w:r>
      <w:r w:rsidRPr="00A16DB7">
        <w:rPr>
          <w:rFonts w:ascii="Times New Roman" w:hAnsi="Times New Roman" w:cs="Times New Roman"/>
          <w:sz w:val="28"/>
          <w:szCs w:val="28"/>
        </w:rPr>
        <w:t>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рассматривание игрушек, предметов и картин;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изобразительная наглядность.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Практические методы: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дидактические игры и упражнения;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хороводные игры;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игры - драматизации;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инсценировки;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232BAF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игры - сюрпризы;</w:t>
      </w:r>
    </w:p>
    <w:p w:rsidR="001A7B5B" w:rsidRPr="00A16DB7" w:rsidRDefault="001A7B5B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-игры с правилами.</w:t>
      </w:r>
    </w:p>
    <w:p w:rsidR="000554B9" w:rsidRPr="00A16DB7" w:rsidRDefault="000554B9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Словесные методы:</w:t>
      </w:r>
    </w:p>
    <w:p w:rsidR="000554B9" w:rsidRPr="00A16DB7" w:rsidRDefault="000554B9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</w:t>
      </w:r>
      <w:r w:rsidR="0090089B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Pr="00A16DB7">
        <w:rPr>
          <w:rFonts w:ascii="Times New Roman" w:hAnsi="Times New Roman" w:cs="Times New Roman"/>
          <w:sz w:val="28"/>
          <w:szCs w:val="28"/>
        </w:rPr>
        <w:t>беседы, вопросы, подражание речи взрослых</w:t>
      </w:r>
    </w:p>
    <w:p w:rsidR="000554B9" w:rsidRPr="00A16DB7" w:rsidRDefault="000554B9" w:rsidP="00EE238E">
      <w:pPr>
        <w:pStyle w:val="a3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 чтение потешек, прибауток, стихов, сказок с использованием наглядности;</w:t>
      </w:r>
    </w:p>
    <w:p w:rsidR="001A7B5B" w:rsidRPr="00A16DB7" w:rsidRDefault="000554B9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t>-чтение и рассказывание рассказов, заучивание стихотворений с использованием наглядности и т.д.</w:t>
      </w:r>
      <w:r w:rsidR="00E1366D" w:rsidRPr="00A16D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118E" w:rsidRPr="00A16DB7" w:rsidRDefault="002D56AF" w:rsidP="00EE2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DB7">
        <w:rPr>
          <w:rFonts w:ascii="Times New Roman" w:hAnsi="Times New Roman" w:cs="Times New Roman"/>
          <w:sz w:val="28"/>
          <w:szCs w:val="28"/>
        </w:rPr>
        <w:t>Так же стоит отметить, что в</w:t>
      </w:r>
      <w:r w:rsidR="001A7B5B" w:rsidRPr="00A16DB7">
        <w:rPr>
          <w:rFonts w:ascii="Times New Roman" w:hAnsi="Times New Roman" w:cs="Times New Roman"/>
          <w:sz w:val="28"/>
          <w:szCs w:val="28"/>
        </w:rPr>
        <w:t xml:space="preserve"> настоящее время у многих детей отмечается отставание в развитии мелкой моторики</w:t>
      </w:r>
      <w:r w:rsidR="001A7B5B" w:rsidRPr="00A16DB7">
        <w:rPr>
          <w:rFonts w:ascii="Times New Roman" w:hAnsi="Times New Roman" w:cs="Times New Roman"/>
          <w:b/>
          <w:sz w:val="28"/>
          <w:szCs w:val="28"/>
        </w:rPr>
        <w:t>.</w:t>
      </w:r>
      <w:r w:rsidR="001A7B5B" w:rsidRPr="00A16DB7">
        <w:rPr>
          <w:rFonts w:ascii="Times New Roman" w:hAnsi="Times New Roman" w:cs="Times New Roman"/>
          <w:sz w:val="28"/>
          <w:szCs w:val="28"/>
        </w:rPr>
        <w:t xml:space="preserve"> </w:t>
      </w:r>
      <w:r w:rsidR="0001118E" w:rsidRPr="00A16DB7">
        <w:rPr>
          <w:rFonts w:ascii="Times New Roman" w:hAnsi="Times New Roman" w:cs="Times New Roman"/>
          <w:sz w:val="28"/>
          <w:szCs w:val="28"/>
        </w:rPr>
        <w:t xml:space="preserve">Данная проблема изучена уже очень глубоко, ею занимались такие авторы, как Л.С. Выготский, Н.А Бернштейн. Е.П. Ильина, Д Б. Эльконин и другие. </w:t>
      </w:r>
      <w:r w:rsidR="0001118E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Формирование мелкой моторики во многом определяет речевое и познавательное развитие ребенка, начиная с самого раннего возраста. </w:t>
      </w:r>
      <w:r w:rsidR="0001118E" w:rsidRPr="00A16DB7">
        <w:rPr>
          <w:rFonts w:ascii="Times New Roman" w:hAnsi="Times New Roman" w:cs="Times New Roman"/>
          <w:sz w:val="28"/>
          <w:szCs w:val="28"/>
        </w:rPr>
        <w:t>Взаимосвязь моторики пальцев и функции речи подтверждена исследованиями М.М. Кольцовой. A.В. Антаковой-Фоминой, Н.М. Щеловановой, Е.И. Исениной.</w:t>
      </w:r>
      <w:r w:rsidR="0090089B" w:rsidRPr="00A16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B5B" w:rsidRPr="00A16DB7" w:rsidRDefault="001A7B5B" w:rsidP="00EE238E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16DB7">
        <w:rPr>
          <w:rFonts w:ascii="Times New Roman" w:hAnsi="Times New Roman" w:cs="Times New Roman"/>
          <w:sz w:val="28"/>
          <w:szCs w:val="28"/>
        </w:rPr>
        <w:lastRenderedPageBreak/>
        <w:t>К сожалению, из-за большой занятости, желая обеспечить себя и свою семью материально, родители воспитанников все меньше уделяют время совместным играм с ребенком, чаше оставляя его наедине с телевизором, телефоном, планшетом. Также многие родители стремятся облегчить быт себе и своему ребенку: отдают предпочтение обуви на липучках, одежде на молнии, чтобы малышу не пришлось тратить время на завязывание шнурков, застегивание пуговиц. Все это осложняет нормативное развитие мелкой моторики</w:t>
      </w:r>
      <w:r w:rsidR="006C0E5B" w:rsidRPr="00A16DB7">
        <w:rPr>
          <w:rFonts w:ascii="Times New Roman" w:hAnsi="Times New Roman" w:cs="Times New Roman"/>
          <w:sz w:val="28"/>
          <w:szCs w:val="28"/>
        </w:rPr>
        <w:t>.</w:t>
      </w:r>
    </w:p>
    <w:p w:rsidR="001A7B5B" w:rsidRPr="00A16DB7" w:rsidRDefault="001A7B5B" w:rsidP="00EE238E">
      <w:pPr>
        <w:spacing w:after="0" w:line="240" w:lineRule="auto"/>
        <w:ind w:left="20" w:right="20" w:firstLine="3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Данная проблема находит </w:t>
      </w:r>
      <w:r w:rsidR="0090089B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отражение,</w:t>
      </w:r>
      <w:r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федеральной образовательной программе дошкольного образования</w:t>
      </w:r>
      <w:r w:rsidR="0090089B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(ФОП ДО)</w:t>
      </w:r>
      <w:r w:rsidR="0001118E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</w:t>
      </w:r>
      <w:r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ачиная с полугодовалого возраста, рекомендуется способствовать развитию ме</w:t>
      </w:r>
      <w:r w:rsidR="00E24F3A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кой моторики, движению пальцев, давая возможность ребенку расстегивать пуговицы и кнопки, снимать кольца со стержня при играх с пирамидками различных форм </w:t>
      </w:r>
      <w:r w:rsidR="002D56AF"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>и т.д.</w:t>
      </w:r>
      <w:r w:rsidRPr="00A16D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Действуя в данном направлении, малыш подготавливается к произвольному контролю своих действий и движений, который пока ему недоступен. Овладевая навыками самообслуживания - ребенок учится осуществлять точные, контролируемые тонкие движения, которые приведут к продуктивному результату - развитию мелкой моторики, которая непосредственно взаимосвязана с развитием мышления и речи ребенка.</w:t>
      </w:r>
    </w:p>
    <w:p w:rsidR="001A7B5B" w:rsidRPr="00A16DB7" w:rsidRDefault="001A7B5B" w:rsidP="00EE238E">
      <w:pPr>
        <w:spacing w:after="0" w:line="240" w:lineRule="auto"/>
        <w:ind w:left="20" w:right="20" w:firstLine="30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A16DB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Рекомендуется использовать средства и методы, сопровождающие речевыми упражнениями, звуками, слогами.</w:t>
      </w:r>
    </w:p>
    <w:p w:rsidR="001A7B5B" w:rsidRPr="00A16DB7" w:rsidRDefault="001A7B5B" w:rsidP="00EE238E">
      <w:pPr>
        <w:spacing w:after="0" w:line="240" w:lineRule="auto"/>
        <w:ind w:firstLine="320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A16DB7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Игры и упражнения на развитие звуковой культуры речи у детей раннего возраста</w:t>
      </w:r>
    </w:p>
    <w:p w:rsidR="00FB15C0" w:rsidRPr="00A16DB7" w:rsidRDefault="00FB15C0" w:rsidP="00EE238E">
      <w:pPr>
        <w:spacing w:after="0" w:line="240" w:lineRule="auto"/>
        <w:ind w:firstLine="320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4B113C"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Игры на развитие речевого дыхания;</w:t>
      </w:r>
    </w:p>
    <w:p w:rsidR="00FB15C0" w:rsidRPr="00A16DB7" w:rsidRDefault="00FB15C0" w:rsidP="00EE238E">
      <w:pPr>
        <w:spacing w:after="0" w:line="240" w:lineRule="auto"/>
        <w:ind w:firstLine="320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4B113C"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Игры на развитие речевого слуха;</w:t>
      </w:r>
    </w:p>
    <w:p w:rsidR="00FB15C0" w:rsidRPr="00A16DB7" w:rsidRDefault="00FB15C0" w:rsidP="00EE238E">
      <w:pPr>
        <w:spacing w:after="0" w:line="240" w:lineRule="auto"/>
        <w:ind w:firstLine="320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4B113C"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Игры и упражнения для развития голоса;</w:t>
      </w:r>
    </w:p>
    <w:p w:rsidR="00FB15C0" w:rsidRPr="00A16DB7" w:rsidRDefault="00FB15C0" w:rsidP="00EE238E">
      <w:pPr>
        <w:spacing w:after="0" w:line="240" w:lineRule="auto"/>
        <w:ind w:firstLine="320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4B113C"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16DB7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Игры и упражнения на закрепление произношения звуков.</w:t>
      </w:r>
    </w:p>
    <w:p w:rsidR="00833CFD" w:rsidRPr="00077FDD" w:rsidRDefault="00833CFD" w:rsidP="00EE238E">
      <w:pPr>
        <w:spacing w:after="0" w:line="240" w:lineRule="auto"/>
        <w:ind w:left="20" w:right="20" w:firstLine="300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7FD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Таким образом, развитие меткой моторики детей раннего и дошкольного возраста - это психолого-педагогическая проблема, которая всегда является актуальной. Решение данной задачи предполагает организацию различных форм работы с детьми по формированию у них дифференцированных и сложно скоординированных движений кисти и пальцев рук при выполнении разнообразных действий. Немаловажно, что мелкая моторика рук тесно взаимосвязана с высшими познавательными процессами, такими как мышление, координация внимание, воображение, наблюдательность, речь</w:t>
      </w:r>
      <w:r w:rsidRPr="00077FDD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812F48" w:rsidRPr="00077FDD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12FC7" w:rsidRPr="00766943" w:rsidRDefault="00536609" w:rsidP="00EE2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Библиографический список</w:t>
      </w:r>
    </w:p>
    <w:p w:rsidR="00A279E2" w:rsidRPr="00766943" w:rsidRDefault="00B81F47" w:rsidP="00EE2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Гербова В. В. Развитие речи в детском саду. Программа и методические рекомендации для занятий с детьми 2-7 лет. - М.: Владос, 2006. - 64 с.</w:t>
      </w:r>
    </w:p>
    <w:p w:rsidR="00812FC7" w:rsidRPr="00766943" w:rsidRDefault="00B81F47" w:rsidP="00EE2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ОТ РОЖДЕНИЯ ДО ШКОЛЫ. Инновационная программа дошкольного образования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. / П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ред. Н.Е. Вераксы, Т.С. Комаровой, Э. М. Дорофеевой. 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6-е изд., доп. и испр. </w:t>
      </w:r>
      <w:r w:rsidR="00554144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М.:МОЗАИКА</w:t>
      </w:r>
      <w:proofErr w:type="gramEnd"/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144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СИНТЕЗ, 2022. 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2FC7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368.</w:t>
      </w:r>
    </w:p>
    <w:p w:rsidR="00A279E2" w:rsidRPr="00766943" w:rsidRDefault="00B81F47" w:rsidP="00EE2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Павлова Л. Н. Раннее детство: развитие речи и мышления. - М.: Мозаика-Синтез, 2008. 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168 с.</w:t>
      </w:r>
    </w:p>
    <w:p w:rsidR="00A279E2" w:rsidRPr="00766943" w:rsidRDefault="00B81F47" w:rsidP="00EE2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0265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образовательная программа дошкольного образования. – М.: МОЗАИКА – СИНТЕЗ, 2023. – 256 с.</w:t>
      </w:r>
      <w:bookmarkStart w:id="0" w:name="_GoBack"/>
      <w:bookmarkEnd w:id="0"/>
    </w:p>
    <w:p w:rsidR="00A279E2" w:rsidRPr="00766943" w:rsidRDefault="003F6955" w:rsidP="00EE23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077FDD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Янушко Е. А. Развитие мелкой моторики рук у детей раннего возраста (1-3 года). Методическое пособие для воспитателей и родителей. - М.: Мозаика-Синтез, </w:t>
      </w:r>
      <w:proofErr w:type="gramStart"/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>2009.-</w:t>
      </w:r>
      <w:proofErr w:type="gramEnd"/>
      <w:r w:rsidR="00A279E2" w:rsidRPr="00766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 с.</w:t>
      </w:r>
    </w:p>
    <w:p w:rsidR="00554144" w:rsidRPr="00077FDD" w:rsidRDefault="00554144" w:rsidP="00EE238E">
      <w:pPr>
        <w:pStyle w:val="a9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4144" w:rsidRPr="000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0EA"/>
    <w:multiLevelType w:val="hybridMultilevel"/>
    <w:tmpl w:val="E2406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D2D"/>
    <w:multiLevelType w:val="hybridMultilevel"/>
    <w:tmpl w:val="F44239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A0C"/>
    <w:multiLevelType w:val="hybridMultilevel"/>
    <w:tmpl w:val="511A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3A46"/>
    <w:multiLevelType w:val="hybridMultilevel"/>
    <w:tmpl w:val="4A66A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962"/>
    <w:multiLevelType w:val="hybridMultilevel"/>
    <w:tmpl w:val="5E30ED2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B97330B"/>
    <w:multiLevelType w:val="hybridMultilevel"/>
    <w:tmpl w:val="D144D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64DF"/>
    <w:multiLevelType w:val="hybridMultilevel"/>
    <w:tmpl w:val="533482F4"/>
    <w:lvl w:ilvl="0" w:tplc="120EF9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0BC48F8"/>
    <w:multiLevelType w:val="hybridMultilevel"/>
    <w:tmpl w:val="98800BD0"/>
    <w:lvl w:ilvl="0" w:tplc="C2247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F6B20"/>
    <w:multiLevelType w:val="hybridMultilevel"/>
    <w:tmpl w:val="5E9262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31EBB"/>
    <w:multiLevelType w:val="hybridMultilevel"/>
    <w:tmpl w:val="C1F445E2"/>
    <w:lvl w:ilvl="0" w:tplc="20F0E0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32BD"/>
    <w:multiLevelType w:val="hybridMultilevel"/>
    <w:tmpl w:val="E4CC16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03261"/>
    <w:multiLevelType w:val="hybridMultilevel"/>
    <w:tmpl w:val="FFEC8B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0BCA"/>
    <w:multiLevelType w:val="hybridMultilevel"/>
    <w:tmpl w:val="9CDACA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7EFE"/>
    <w:multiLevelType w:val="hybridMultilevel"/>
    <w:tmpl w:val="BEF091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33E6C"/>
    <w:multiLevelType w:val="hybridMultilevel"/>
    <w:tmpl w:val="5C8611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0B03"/>
    <w:multiLevelType w:val="hybridMultilevel"/>
    <w:tmpl w:val="BA96A380"/>
    <w:lvl w:ilvl="0" w:tplc="BF7A2E6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40"/>
    <w:rsid w:val="0001118E"/>
    <w:rsid w:val="000513DF"/>
    <w:rsid w:val="00053B6B"/>
    <w:rsid w:val="000554B9"/>
    <w:rsid w:val="00057CA7"/>
    <w:rsid w:val="00077FDD"/>
    <w:rsid w:val="000878BD"/>
    <w:rsid w:val="00090F41"/>
    <w:rsid w:val="000C1E62"/>
    <w:rsid w:val="000D4917"/>
    <w:rsid w:val="000F4A5C"/>
    <w:rsid w:val="001A7B5B"/>
    <w:rsid w:val="001D5E71"/>
    <w:rsid w:val="001E4EAD"/>
    <w:rsid w:val="00203973"/>
    <w:rsid w:val="0021489F"/>
    <w:rsid w:val="00215514"/>
    <w:rsid w:val="00221DDB"/>
    <w:rsid w:val="00232BAF"/>
    <w:rsid w:val="002334FD"/>
    <w:rsid w:val="002448E4"/>
    <w:rsid w:val="00273A7B"/>
    <w:rsid w:val="00291EF8"/>
    <w:rsid w:val="002975FE"/>
    <w:rsid w:val="002D56AF"/>
    <w:rsid w:val="00312D62"/>
    <w:rsid w:val="003178B1"/>
    <w:rsid w:val="00331F88"/>
    <w:rsid w:val="00337AB1"/>
    <w:rsid w:val="0035087D"/>
    <w:rsid w:val="003632E6"/>
    <w:rsid w:val="00364976"/>
    <w:rsid w:val="00394A3F"/>
    <w:rsid w:val="003B3333"/>
    <w:rsid w:val="003B6DAE"/>
    <w:rsid w:val="003D7A61"/>
    <w:rsid w:val="003F6955"/>
    <w:rsid w:val="004007ED"/>
    <w:rsid w:val="004241BF"/>
    <w:rsid w:val="004518A7"/>
    <w:rsid w:val="00473377"/>
    <w:rsid w:val="004A4F5B"/>
    <w:rsid w:val="004B0CDB"/>
    <w:rsid w:val="004B113C"/>
    <w:rsid w:val="004B2C8A"/>
    <w:rsid w:val="004C7151"/>
    <w:rsid w:val="004D09C0"/>
    <w:rsid w:val="004F6E16"/>
    <w:rsid w:val="00504D9E"/>
    <w:rsid w:val="00514956"/>
    <w:rsid w:val="00536609"/>
    <w:rsid w:val="00545E55"/>
    <w:rsid w:val="00553A73"/>
    <w:rsid w:val="00554144"/>
    <w:rsid w:val="00597FF1"/>
    <w:rsid w:val="005B50C3"/>
    <w:rsid w:val="005D3691"/>
    <w:rsid w:val="005F257A"/>
    <w:rsid w:val="0061258B"/>
    <w:rsid w:val="00645AD5"/>
    <w:rsid w:val="00692427"/>
    <w:rsid w:val="006C0E5B"/>
    <w:rsid w:val="006D171B"/>
    <w:rsid w:val="006F0909"/>
    <w:rsid w:val="00731EA7"/>
    <w:rsid w:val="00766943"/>
    <w:rsid w:val="00781C92"/>
    <w:rsid w:val="00785AF0"/>
    <w:rsid w:val="00786AA9"/>
    <w:rsid w:val="007C5862"/>
    <w:rsid w:val="007D731A"/>
    <w:rsid w:val="007F2F12"/>
    <w:rsid w:val="00812F48"/>
    <w:rsid w:val="00812FC7"/>
    <w:rsid w:val="00832F0E"/>
    <w:rsid w:val="00833CFD"/>
    <w:rsid w:val="0083773A"/>
    <w:rsid w:val="008578FA"/>
    <w:rsid w:val="00864107"/>
    <w:rsid w:val="0089631D"/>
    <w:rsid w:val="008B0D41"/>
    <w:rsid w:val="008B30DC"/>
    <w:rsid w:val="008C1317"/>
    <w:rsid w:val="008D259C"/>
    <w:rsid w:val="0090089B"/>
    <w:rsid w:val="009266EF"/>
    <w:rsid w:val="009920C0"/>
    <w:rsid w:val="009C2F10"/>
    <w:rsid w:val="009F16E6"/>
    <w:rsid w:val="00A00BBF"/>
    <w:rsid w:val="00A144F4"/>
    <w:rsid w:val="00A16DB7"/>
    <w:rsid w:val="00A279E2"/>
    <w:rsid w:val="00A37861"/>
    <w:rsid w:val="00A53208"/>
    <w:rsid w:val="00A8510C"/>
    <w:rsid w:val="00AA5530"/>
    <w:rsid w:val="00AA7EBF"/>
    <w:rsid w:val="00AD7C24"/>
    <w:rsid w:val="00AF7C72"/>
    <w:rsid w:val="00B036FC"/>
    <w:rsid w:val="00B44730"/>
    <w:rsid w:val="00B46094"/>
    <w:rsid w:val="00B60F66"/>
    <w:rsid w:val="00B81F47"/>
    <w:rsid w:val="00B8416F"/>
    <w:rsid w:val="00B9284D"/>
    <w:rsid w:val="00BA5DB0"/>
    <w:rsid w:val="00BC0265"/>
    <w:rsid w:val="00BD48FA"/>
    <w:rsid w:val="00C01894"/>
    <w:rsid w:val="00C01DD8"/>
    <w:rsid w:val="00C605B9"/>
    <w:rsid w:val="00C8363F"/>
    <w:rsid w:val="00CC57D7"/>
    <w:rsid w:val="00D2335F"/>
    <w:rsid w:val="00D52431"/>
    <w:rsid w:val="00D70A09"/>
    <w:rsid w:val="00D8670E"/>
    <w:rsid w:val="00D87225"/>
    <w:rsid w:val="00DB2D17"/>
    <w:rsid w:val="00DE2B63"/>
    <w:rsid w:val="00E05440"/>
    <w:rsid w:val="00E1366D"/>
    <w:rsid w:val="00E23292"/>
    <w:rsid w:val="00E24197"/>
    <w:rsid w:val="00E24F3A"/>
    <w:rsid w:val="00E67B37"/>
    <w:rsid w:val="00E67DA6"/>
    <w:rsid w:val="00E73403"/>
    <w:rsid w:val="00E80063"/>
    <w:rsid w:val="00EA0FCA"/>
    <w:rsid w:val="00EA64F4"/>
    <w:rsid w:val="00EC21D0"/>
    <w:rsid w:val="00EE238E"/>
    <w:rsid w:val="00EE3C7B"/>
    <w:rsid w:val="00EE4A2A"/>
    <w:rsid w:val="00EF3951"/>
    <w:rsid w:val="00F05315"/>
    <w:rsid w:val="00F82148"/>
    <w:rsid w:val="00F96AF0"/>
    <w:rsid w:val="00FA2532"/>
    <w:rsid w:val="00FB04FC"/>
    <w:rsid w:val="00FB15C0"/>
    <w:rsid w:val="00FB379D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2F54-1A9A-43EE-ADC3-FFE76BE3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A7B5B"/>
    <w:rPr>
      <w:rFonts w:ascii="Sylfaen" w:hAnsi="Sylfaen" w:cs="Sylfaen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1A7B5B"/>
    <w:pPr>
      <w:shd w:val="clear" w:color="auto" w:fill="FFFFFF"/>
      <w:spacing w:before="180" w:after="0" w:line="180" w:lineRule="exact"/>
      <w:ind w:firstLine="300"/>
      <w:jc w:val="both"/>
    </w:pPr>
    <w:rPr>
      <w:rFonts w:ascii="Sylfaen" w:hAnsi="Sylfaen" w:cs="Sylfaen"/>
      <w:sz w:val="15"/>
      <w:szCs w:val="15"/>
    </w:rPr>
  </w:style>
  <w:style w:type="character" w:customStyle="1" w:styleId="a4">
    <w:name w:val="Основной текст Знак"/>
    <w:basedOn w:val="a0"/>
    <w:uiPriority w:val="99"/>
    <w:semiHidden/>
    <w:rsid w:val="001A7B5B"/>
  </w:style>
  <w:style w:type="paragraph" w:styleId="a5">
    <w:name w:val="Normal (Web)"/>
    <w:basedOn w:val="a"/>
    <w:uiPriority w:val="99"/>
    <w:semiHidden/>
    <w:unhideWhenUsed/>
    <w:rsid w:val="001A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7B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B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605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1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3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9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6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8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ГНОМ</dc:creator>
  <cp:lastModifiedBy>User</cp:lastModifiedBy>
  <cp:revision>3</cp:revision>
  <cp:lastPrinted>2024-09-25T16:03:00Z</cp:lastPrinted>
  <dcterms:created xsi:type="dcterms:W3CDTF">2024-12-12T18:41:00Z</dcterms:created>
  <dcterms:modified xsi:type="dcterms:W3CDTF">2024-12-12T18:42:00Z</dcterms:modified>
</cp:coreProperties>
</file>