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25" w:rsidRPr="004C7AE3" w:rsidRDefault="00B775AC" w:rsidP="004C7AE3">
      <w:pPr>
        <w:pStyle w:val="1"/>
        <w:shd w:val="clear" w:color="auto" w:fill="FFFFFF"/>
        <w:ind w:left="0" w:firstLine="0"/>
        <w:jc w:val="center"/>
        <w:rPr>
          <w:rFonts w:cs="Times New Roman"/>
          <w:bCs w:val="0"/>
          <w:sz w:val="24"/>
          <w:szCs w:val="24"/>
          <w:lang w:val="ru-RU"/>
        </w:rPr>
      </w:pPr>
      <w:r w:rsidRPr="004C7AE3">
        <w:rPr>
          <w:rFonts w:cs="Times New Roman"/>
          <w:bCs w:val="0"/>
          <w:sz w:val="24"/>
          <w:szCs w:val="24"/>
          <w:lang w:val="ru-RU"/>
        </w:rPr>
        <w:t>Анализ м</w:t>
      </w:r>
      <w:r w:rsidR="00E41B25" w:rsidRPr="004C7AE3">
        <w:rPr>
          <w:rFonts w:cs="Times New Roman"/>
          <w:bCs w:val="0"/>
          <w:sz w:val="24"/>
          <w:szCs w:val="24"/>
          <w:lang w:val="ru-RU"/>
        </w:rPr>
        <w:t>ониторинг</w:t>
      </w:r>
      <w:r w:rsidRPr="004C7AE3">
        <w:rPr>
          <w:rFonts w:cs="Times New Roman"/>
          <w:bCs w:val="0"/>
          <w:sz w:val="24"/>
          <w:szCs w:val="24"/>
          <w:lang w:val="ru-RU"/>
        </w:rPr>
        <w:t>а</w:t>
      </w:r>
      <w:r w:rsidR="00E41B25" w:rsidRPr="004C7AE3">
        <w:rPr>
          <w:rFonts w:cs="Times New Roman"/>
          <w:bCs w:val="0"/>
          <w:sz w:val="24"/>
          <w:szCs w:val="24"/>
          <w:lang w:val="ru-RU"/>
        </w:rPr>
        <w:t xml:space="preserve"> объективности оценочных процедур</w:t>
      </w:r>
      <w:r w:rsidR="00012121" w:rsidRPr="004C7AE3">
        <w:rPr>
          <w:rFonts w:cs="Times New Roman"/>
          <w:bCs w:val="0"/>
          <w:sz w:val="24"/>
          <w:szCs w:val="24"/>
          <w:lang w:val="ru-RU"/>
        </w:rPr>
        <w:t xml:space="preserve"> в 2020-2021 </w:t>
      </w:r>
      <w:proofErr w:type="spellStart"/>
      <w:r w:rsidR="00012121" w:rsidRPr="004C7AE3">
        <w:rPr>
          <w:rFonts w:cs="Times New Roman"/>
          <w:bCs w:val="0"/>
          <w:sz w:val="24"/>
          <w:szCs w:val="24"/>
          <w:lang w:val="ru-RU"/>
        </w:rPr>
        <w:t>уч</w:t>
      </w:r>
      <w:proofErr w:type="spellEnd"/>
      <w:r w:rsidR="00012121" w:rsidRPr="004C7AE3">
        <w:rPr>
          <w:rFonts w:cs="Times New Roman"/>
          <w:bCs w:val="0"/>
          <w:sz w:val="24"/>
          <w:szCs w:val="24"/>
          <w:lang w:val="ru-RU"/>
        </w:rPr>
        <w:t>/г</w:t>
      </w:r>
      <w:bookmarkStart w:id="0" w:name="_GoBack"/>
      <w:bookmarkEnd w:id="0"/>
    </w:p>
    <w:p w:rsidR="00462AD2" w:rsidRPr="004C7AE3" w:rsidRDefault="00462AD2" w:rsidP="004C7AE3">
      <w:pPr>
        <w:pStyle w:val="1"/>
        <w:shd w:val="clear" w:color="auto" w:fill="FFFFFF"/>
        <w:ind w:left="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</w:p>
    <w:p w:rsidR="00B775AC" w:rsidRPr="004C7AE3" w:rsidRDefault="00B775AC" w:rsidP="004C7AE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212529"/>
        </w:rPr>
      </w:pPr>
      <w:r w:rsidRPr="004C7AE3">
        <w:rPr>
          <w:bCs/>
          <w:color w:val="212529"/>
        </w:rPr>
        <w:t>В ходе проведения Мониторинга было проверено наличие следующих документов проведенных мероприятий в соответствии с планом работы ГБУ НАО «НРЦРО»</w:t>
      </w:r>
      <w:proofErr w:type="gramStart"/>
      <w:r w:rsidRPr="004C7AE3">
        <w:rPr>
          <w:bCs/>
          <w:color w:val="212529"/>
        </w:rPr>
        <w:t xml:space="preserve"> :</w:t>
      </w:r>
      <w:proofErr w:type="gramEnd"/>
    </w:p>
    <w:p w:rsidR="00E41B25" w:rsidRPr="004C7AE3" w:rsidRDefault="00B775AC" w:rsidP="004C7AE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555555"/>
        </w:rPr>
      </w:pPr>
      <w:r w:rsidRPr="004C7AE3">
        <w:rPr>
          <w:bCs/>
          <w:color w:val="212529"/>
        </w:rPr>
        <w:t xml:space="preserve">- Распоряжений Департамента образования, культуры и спорта НАО  </w:t>
      </w:r>
      <w:r w:rsidR="00412FAB" w:rsidRPr="004C7AE3">
        <w:rPr>
          <w:bCs/>
          <w:color w:val="212529"/>
        </w:rPr>
        <w:t xml:space="preserve"> </w:t>
      </w:r>
      <w:r w:rsidR="00E41B25" w:rsidRPr="004C7AE3">
        <w:rPr>
          <w:bCs/>
          <w:color w:val="212529"/>
        </w:rPr>
        <w:t>об утверждении сроков, порядка, регламентов проведения независимых оценочных процедур (ВПР, ОГЭ, ЕГЭ и олимпиад школьников</w:t>
      </w:r>
      <w:r w:rsidRPr="004C7AE3">
        <w:rPr>
          <w:bCs/>
        </w:rPr>
        <w:t>);</w:t>
      </w:r>
    </w:p>
    <w:p w:rsidR="00E41B25" w:rsidRPr="004C7AE3" w:rsidRDefault="00B775AC" w:rsidP="004C7AE3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4C7AE3">
        <w:rPr>
          <w:bCs/>
          <w:color w:val="212529"/>
        </w:rPr>
        <w:t xml:space="preserve">- Распоряжение </w:t>
      </w:r>
      <w:r w:rsidRPr="004C7AE3">
        <w:rPr>
          <w:bCs/>
          <w:color w:val="212529"/>
        </w:rPr>
        <w:t xml:space="preserve">Департамента образования, культуры и спорта НАО   </w:t>
      </w:r>
      <w:r w:rsidR="00E41B25" w:rsidRPr="004C7AE3">
        <w:rPr>
          <w:bCs/>
          <w:color w:val="212529"/>
        </w:rPr>
        <w:t xml:space="preserve"> об обеспечении </w:t>
      </w:r>
      <w:proofErr w:type="gramStart"/>
      <w:r w:rsidR="00E41B25" w:rsidRPr="004C7AE3">
        <w:rPr>
          <w:bCs/>
          <w:color w:val="212529"/>
        </w:rPr>
        <w:t>объективности процедур оценки качества образования</w:t>
      </w:r>
      <w:proofErr w:type="gramEnd"/>
      <w:r w:rsidR="00E41B25" w:rsidRPr="004C7AE3">
        <w:rPr>
          <w:bCs/>
          <w:color w:val="212529"/>
        </w:rPr>
        <w:t xml:space="preserve"> и олимпиад школьников, предусматривающего предварительное коллегиальное обсуждение подходов к оцениванию</w:t>
      </w:r>
      <w:r w:rsidRPr="004C7AE3">
        <w:rPr>
          <w:bCs/>
          <w:color w:val="212529"/>
        </w:rPr>
        <w:t>;</w:t>
      </w:r>
      <w:r w:rsidR="00E41B25" w:rsidRPr="004C7AE3">
        <w:rPr>
          <w:bCs/>
          <w:color w:val="212529"/>
        </w:rPr>
        <w:t> </w:t>
      </w:r>
    </w:p>
    <w:p w:rsidR="00B775AC" w:rsidRPr="004C7AE3" w:rsidRDefault="00B775AC" w:rsidP="004C7AE3">
      <w:pPr>
        <w:pStyle w:val="a4"/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ru-RU" w:eastAsia="ru-RU"/>
        </w:rPr>
      </w:pPr>
      <w:r w:rsidRPr="004C7AE3">
        <w:rPr>
          <w:rFonts w:ascii="Times New Roman" w:hAnsi="Times New Roman" w:cs="Times New Roman"/>
          <w:bCs/>
          <w:color w:val="212529"/>
          <w:sz w:val="24"/>
          <w:szCs w:val="24"/>
          <w:lang w:val="ru-RU"/>
        </w:rPr>
        <w:t xml:space="preserve">- </w:t>
      </w:r>
      <w:r w:rsidR="00E41B25" w:rsidRPr="004C7AE3">
        <w:rPr>
          <w:rFonts w:ascii="Times New Roman" w:hAnsi="Times New Roman" w:cs="Times New Roman"/>
          <w:bCs/>
          <w:color w:val="212529"/>
          <w:sz w:val="24"/>
          <w:szCs w:val="24"/>
          <w:lang w:val="ru-RU"/>
        </w:rPr>
        <w:t xml:space="preserve"> </w:t>
      </w:r>
      <w:r w:rsidR="00412FAB" w:rsidRPr="004C7AE3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ru-RU" w:eastAsia="ru-RU"/>
        </w:rPr>
        <w:t xml:space="preserve">Наличие </w:t>
      </w:r>
      <w:proofErr w:type="gramStart"/>
      <w:r w:rsidR="00412FAB" w:rsidRPr="004C7AE3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ru-RU" w:eastAsia="ru-RU"/>
        </w:rPr>
        <w:t>показателей объективности процедур оценки качества о</w:t>
      </w:r>
      <w:r w:rsidRPr="004C7AE3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ru-RU" w:eastAsia="ru-RU"/>
        </w:rPr>
        <w:t>бразования</w:t>
      </w:r>
      <w:proofErr w:type="gramEnd"/>
      <w:r w:rsidRPr="004C7AE3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ru-RU" w:eastAsia="ru-RU"/>
        </w:rPr>
        <w:t xml:space="preserve"> и олимпиад школьников;</w:t>
      </w:r>
    </w:p>
    <w:p w:rsidR="00B775AC" w:rsidRPr="004C7AE3" w:rsidRDefault="00B775AC" w:rsidP="004C7AE3">
      <w:pPr>
        <w:pStyle w:val="a4"/>
        <w:shd w:val="clear" w:color="auto" w:fill="FFFFFF"/>
        <w:jc w:val="both"/>
        <w:rPr>
          <w:rStyle w:val="a7"/>
          <w:rFonts w:ascii="Times New Roman" w:hAnsi="Times New Roman" w:cs="Times New Roman"/>
          <w:b w:val="0"/>
          <w:color w:val="555555"/>
          <w:sz w:val="24"/>
          <w:szCs w:val="24"/>
          <w:lang w:val="ru-RU"/>
        </w:rPr>
      </w:pPr>
      <w:r w:rsidRPr="004C7AE3"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lang w:val="ru-RU"/>
        </w:rPr>
        <w:t xml:space="preserve">- </w:t>
      </w:r>
      <w:r w:rsidR="00E41B25" w:rsidRPr="004C7AE3"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lang w:val="ru-RU"/>
        </w:rPr>
        <w:t xml:space="preserve"> Наличие системы подготовки общественных наблюдателей за процедурами оценки качества образования и олимпиад школьников</w:t>
      </w:r>
      <w:proofErr w:type="gramStart"/>
      <w:r w:rsidR="00E41B25" w:rsidRPr="004C7AE3">
        <w:rPr>
          <w:rStyle w:val="a7"/>
          <w:rFonts w:ascii="Times New Roman" w:hAnsi="Times New Roman" w:cs="Times New Roman"/>
          <w:b w:val="0"/>
          <w:color w:val="555555"/>
          <w:sz w:val="24"/>
          <w:szCs w:val="24"/>
        </w:rPr>
        <w:t> </w:t>
      </w:r>
      <w:r w:rsidRPr="004C7AE3">
        <w:rPr>
          <w:rStyle w:val="a7"/>
          <w:rFonts w:ascii="Times New Roman" w:hAnsi="Times New Roman" w:cs="Times New Roman"/>
          <w:b w:val="0"/>
          <w:color w:val="555555"/>
          <w:sz w:val="24"/>
          <w:szCs w:val="24"/>
          <w:lang w:val="ru-RU"/>
        </w:rPr>
        <w:t>;</w:t>
      </w:r>
      <w:proofErr w:type="gramEnd"/>
    </w:p>
    <w:p w:rsidR="00B775AC" w:rsidRPr="004C7AE3" w:rsidRDefault="00B775AC" w:rsidP="004C7AE3">
      <w:pPr>
        <w:pStyle w:val="a4"/>
        <w:shd w:val="clear" w:color="auto" w:fill="FFFFFF"/>
        <w:jc w:val="both"/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lang w:val="ru-RU"/>
        </w:rPr>
      </w:pPr>
      <w:r w:rsidRPr="004C7AE3"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lang w:val="ru-RU"/>
        </w:rPr>
        <w:t xml:space="preserve"> - </w:t>
      </w:r>
      <w:r w:rsidR="00E41B25" w:rsidRPr="004C7AE3"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lang w:val="ru-RU"/>
        </w:rPr>
        <w:t xml:space="preserve"> Наличие графика выходов общественных наблюдателей на наблюдение за проведением процедуры оценки качества образования и олимпиад школьников с указанием сроков, образовательных организаций</w:t>
      </w:r>
      <w:proofErr w:type="gramStart"/>
      <w:r w:rsidR="00E41B25" w:rsidRPr="004C7AE3">
        <w:rPr>
          <w:rStyle w:val="a7"/>
          <w:rFonts w:ascii="Times New Roman" w:hAnsi="Times New Roman" w:cs="Times New Roman"/>
          <w:b w:val="0"/>
          <w:color w:val="212529"/>
          <w:sz w:val="24"/>
          <w:szCs w:val="24"/>
        </w:rPr>
        <w:t> </w:t>
      </w:r>
      <w:r w:rsidRPr="004C7AE3"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lang w:val="ru-RU"/>
        </w:rPr>
        <w:t>;</w:t>
      </w:r>
      <w:proofErr w:type="gramEnd"/>
    </w:p>
    <w:p w:rsidR="00B775AC" w:rsidRPr="004C7AE3" w:rsidRDefault="00B775AC" w:rsidP="004C7AE3">
      <w:pPr>
        <w:pStyle w:val="a4"/>
        <w:shd w:val="clear" w:color="auto" w:fill="FFFFFF"/>
        <w:jc w:val="both"/>
        <w:rPr>
          <w:rFonts w:ascii="Times New Roman" w:hAnsi="Times New Roman" w:cs="Times New Roman"/>
          <w:bCs/>
          <w:color w:val="212529"/>
          <w:sz w:val="24"/>
          <w:szCs w:val="24"/>
          <w:lang w:val="ru-RU"/>
        </w:rPr>
      </w:pPr>
      <w:r w:rsidRPr="004C7AE3">
        <w:rPr>
          <w:rFonts w:ascii="Times New Roman" w:hAnsi="Times New Roman" w:cs="Times New Roman"/>
          <w:bCs/>
          <w:color w:val="212529"/>
          <w:sz w:val="24"/>
          <w:szCs w:val="24"/>
          <w:lang w:val="ru-RU"/>
        </w:rPr>
        <w:t xml:space="preserve"> - </w:t>
      </w:r>
      <w:r w:rsidR="00E41B25" w:rsidRPr="004C7AE3">
        <w:rPr>
          <w:rFonts w:ascii="Times New Roman" w:hAnsi="Times New Roman" w:cs="Times New Roman"/>
          <w:bCs/>
          <w:color w:val="212529"/>
          <w:sz w:val="24"/>
          <w:szCs w:val="24"/>
          <w:lang w:val="ru-RU"/>
        </w:rPr>
        <w:t xml:space="preserve"> Обеспечение видеонаблюдения за проведением процедуры оценки качества образования и олимпиад школьников и проверки работ участников</w:t>
      </w:r>
      <w:r w:rsidRPr="004C7AE3">
        <w:rPr>
          <w:rFonts w:ascii="Times New Roman" w:hAnsi="Times New Roman" w:cs="Times New Roman"/>
          <w:bCs/>
          <w:color w:val="212529"/>
          <w:sz w:val="24"/>
          <w:szCs w:val="24"/>
          <w:lang w:val="ru-RU"/>
        </w:rPr>
        <w:t>;</w:t>
      </w:r>
      <w:r w:rsidR="00412FAB" w:rsidRPr="004C7AE3">
        <w:rPr>
          <w:rFonts w:ascii="Times New Roman" w:hAnsi="Times New Roman" w:cs="Times New Roman"/>
          <w:bCs/>
          <w:color w:val="212529"/>
          <w:sz w:val="24"/>
          <w:szCs w:val="24"/>
          <w:lang w:val="ru-RU"/>
        </w:rPr>
        <w:t xml:space="preserve"> </w:t>
      </w:r>
    </w:p>
    <w:p w:rsidR="00B775AC" w:rsidRPr="004C7AE3" w:rsidRDefault="00B775AC" w:rsidP="004C7AE3">
      <w:pPr>
        <w:pStyle w:val="a4"/>
        <w:shd w:val="clear" w:color="auto" w:fill="FFFFFF"/>
        <w:jc w:val="both"/>
        <w:rPr>
          <w:rFonts w:ascii="Times New Roman" w:hAnsi="Times New Roman" w:cs="Times New Roman"/>
          <w:bCs/>
          <w:color w:val="212529"/>
          <w:sz w:val="24"/>
          <w:szCs w:val="24"/>
          <w:lang w:val="ru-RU"/>
        </w:rPr>
      </w:pPr>
      <w:r w:rsidRPr="004C7AE3">
        <w:rPr>
          <w:rFonts w:ascii="Times New Roman" w:hAnsi="Times New Roman" w:cs="Times New Roman"/>
          <w:bCs/>
          <w:color w:val="212529"/>
          <w:sz w:val="24"/>
          <w:szCs w:val="24"/>
          <w:lang w:val="ru-RU"/>
        </w:rPr>
        <w:t xml:space="preserve">- </w:t>
      </w:r>
      <w:r w:rsidR="00E41B25" w:rsidRPr="004C7AE3">
        <w:rPr>
          <w:rFonts w:ascii="Times New Roman" w:hAnsi="Times New Roman" w:cs="Times New Roman"/>
          <w:bCs/>
          <w:color w:val="212529"/>
          <w:sz w:val="24"/>
          <w:szCs w:val="24"/>
          <w:lang w:val="ru-RU"/>
        </w:rPr>
        <w:t xml:space="preserve"> Проверка всероссийских проверочных работ и олимпиад школьников осуществляется комиссией образовательной организации, состоящей из педагогов, не работающих в классе, работы которого проверяются</w:t>
      </w:r>
      <w:r w:rsidR="00E41B25" w:rsidRPr="004C7AE3">
        <w:rPr>
          <w:rFonts w:ascii="Times New Roman" w:hAnsi="Times New Roman" w:cs="Times New Roman"/>
          <w:bCs/>
          <w:color w:val="212529"/>
          <w:sz w:val="24"/>
          <w:szCs w:val="24"/>
        </w:rPr>
        <w:t> </w:t>
      </w:r>
    </w:p>
    <w:p w:rsidR="00E41B25" w:rsidRPr="004C7AE3" w:rsidRDefault="00B775AC" w:rsidP="004C7AE3">
      <w:pPr>
        <w:pStyle w:val="a4"/>
        <w:shd w:val="clear" w:color="auto" w:fill="FFFFFF"/>
        <w:jc w:val="both"/>
        <w:rPr>
          <w:rFonts w:ascii="Times New Roman" w:hAnsi="Times New Roman" w:cs="Times New Roman"/>
          <w:color w:val="555555"/>
          <w:sz w:val="24"/>
          <w:szCs w:val="24"/>
          <w:lang w:val="ru-RU"/>
        </w:rPr>
      </w:pPr>
      <w:r w:rsidRPr="004C7AE3">
        <w:rPr>
          <w:rFonts w:ascii="Times New Roman" w:hAnsi="Times New Roman" w:cs="Times New Roman"/>
          <w:bCs/>
          <w:color w:val="212529"/>
          <w:sz w:val="24"/>
          <w:szCs w:val="24"/>
          <w:lang w:val="ru-RU"/>
        </w:rPr>
        <w:t xml:space="preserve">- </w:t>
      </w:r>
      <w:r w:rsidR="00E41B25" w:rsidRPr="004C7AE3">
        <w:rPr>
          <w:rFonts w:ascii="Times New Roman" w:hAnsi="Times New Roman" w:cs="Times New Roman"/>
          <w:bCs/>
          <w:color w:val="212529"/>
          <w:sz w:val="24"/>
          <w:szCs w:val="24"/>
          <w:lang w:val="ru-RU"/>
        </w:rPr>
        <w:t xml:space="preserve"> Наличие информационной (аналитической) справки о результатах процедур оценки качества образования и олимпиад школьников</w:t>
      </w:r>
    </w:p>
    <w:p w:rsidR="00462AD2" w:rsidRPr="004C7AE3" w:rsidRDefault="00B775AC" w:rsidP="004C7AE3">
      <w:pPr>
        <w:pStyle w:val="a4"/>
        <w:shd w:val="clear" w:color="auto" w:fill="FFFFFF"/>
        <w:jc w:val="both"/>
        <w:rPr>
          <w:rStyle w:val="link-wrapper-container"/>
          <w:rFonts w:ascii="Times New Roman" w:hAnsi="Times New Roman" w:cs="Times New Roman"/>
          <w:bCs/>
          <w:color w:val="212529"/>
          <w:sz w:val="24"/>
          <w:szCs w:val="24"/>
          <w:lang w:val="ru-RU"/>
        </w:rPr>
      </w:pPr>
      <w:r w:rsidRPr="004C7AE3">
        <w:rPr>
          <w:rFonts w:ascii="Times New Roman" w:hAnsi="Times New Roman" w:cs="Times New Roman"/>
          <w:bCs/>
          <w:color w:val="212529"/>
          <w:sz w:val="24"/>
          <w:szCs w:val="24"/>
          <w:lang w:val="ru-RU"/>
        </w:rPr>
        <w:t xml:space="preserve">- </w:t>
      </w:r>
      <w:r w:rsidR="00E41B25" w:rsidRPr="004C7AE3">
        <w:rPr>
          <w:rFonts w:ascii="Times New Roman" w:hAnsi="Times New Roman" w:cs="Times New Roman"/>
          <w:bCs/>
          <w:color w:val="212529"/>
          <w:sz w:val="24"/>
          <w:szCs w:val="24"/>
          <w:lang w:val="ru-RU"/>
        </w:rPr>
        <w:t xml:space="preserve"> Наличие плана мероприятий по повышению объективности оценки качества образования и олимпиад школьников в образовательной организации</w:t>
      </w:r>
      <w:r w:rsidR="00E41B25" w:rsidRPr="004C7AE3">
        <w:rPr>
          <w:rFonts w:ascii="Times New Roman" w:hAnsi="Times New Roman" w:cs="Times New Roman"/>
          <w:bCs/>
          <w:color w:val="212529"/>
          <w:sz w:val="24"/>
          <w:szCs w:val="24"/>
        </w:rPr>
        <w:t> </w:t>
      </w:r>
      <w:r w:rsidR="00462AD2" w:rsidRPr="004C7AE3">
        <w:rPr>
          <w:rFonts w:ascii="Times New Roman" w:hAnsi="Times New Roman" w:cs="Times New Roman"/>
          <w:bCs/>
          <w:color w:val="212529"/>
          <w:sz w:val="24"/>
          <w:szCs w:val="24"/>
          <w:lang w:val="ru-RU"/>
        </w:rPr>
        <w:t xml:space="preserve"> </w:t>
      </w:r>
    </w:p>
    <w:p w:rsidR="00E41B25" w:rsidRPr="004C7AE3" w:rsidRDefault="00B775AC" w:rsidP="004C7AE3">
      <w:pPr>
        <w:pStyle w:val="a4"/>
        <w:shd w:val="clear" w:color="auto" w:fill="FFFFFF"/>
        <w:jc w:val="both"/>
        <w:rPr>
          <w:rFonts w:ascii="Times New Roman" w:hAnsi="Times New Roman" w:cs="Times New Roman"/>
          <w:bCs/>
          <w:color w:val="212529"/>
          <w:sz w:val="24"/>
          <w:szCs w:val="24"/>
          <w:lang w:val="ru-RU"/>
        </w:rPr>
      </w:pPr>
      <w:r w:rsidRPr="004C7AE3">
        <w:rPr>
          <w:rFonts w:ascii="Times New Roman" w:hAnsi="Times New Roman" w:cs="Times New Roman"/>
          <w:bCs/>
          <w:color w:val="212529"/>
          <w:sz w:val="24"/>
          <w:szCs w:val="24"/>
          <w:lang w:val="ru-RU"/>
        </w:rPr>
        <w:t xml:space="preserve">- </w:t>
      </w:r>
      <w:r w:rsidR="00E41B25" w:rsidRPr="004C7AE3">
        <w:rPr>
          <w:rFonts w:ascii="Times New Roman" w:hAnsi="Times New Roman" w:cs="Times New Roman"/>
          <w:bCs/>
          <w:color w:val="212529"/>
          <w:sz w:val="24"/>
          <w:szCs w:val="24"/>
          <w:lang w:val="ru-RU"/>
        </w:rPr>
        <w:t>Проведение методическими объединениями экспертной работы с результатами процедур оценки качества образования и олимпиад школьников</w:t>
      </w:r>
      <w:r w:rsidRPr="004C7AE3">
        <w:rPr>
          <w:rFonts w:ascii="Times New Roman" w:hAnsi="Times New Roman" w:cs="Times New Roman"/>
          <w:bCs/>
          <w:color w:val="212529"/>
          <w:sz w:val="24"/>
          <w:szCs w:val="24"/>
          <w:lang w:val="ru-RU"/>
        </w:rPr>
        <w:t xml:space="preserve"> в соответствии с Планом работы ГБУ НАО «НРЦРО»</w:t>
      </w:r>
      <w:proofErr w:type="gramStart"/>
      <w:r w:rsidRPr="004C7AE3">
        <w:rPr>
          <w:rFonts w:ascii="Times New Roman" w:hAnsi="Times New Roman" w:cs="Times New Roman"/>
          <w:bCs/>
          <w:color w:val="212529"/>
          <w:sz w:val="24"/>
          <w:szCs w:val="24"/>
          <w:lang w:val="ru-RU"/>
        </w:rPr>
        <w:t xml:space="preserve"> .</w:t>
      </w:r>
      <w:proofErr w:type="gramEnd"/>
    </w:p>
    <w:p w:rsidR="0057422C" w:rsidRPr="004C7AE3" w:rsidRDefault="0057422C" w:rsidP="004C7AE3">
      <w:pPr>
        <w:pStyle w:val="a4"/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212529"/>
          <w:sz w:val="24"/>
          <w:szCs w:val="24"/>
          <w:lang w:val="ru-RU"/>
        </w:rPr>
      </w:pPr>
      <w:r w:rsidRPr="004C7AE3">
        <w:rPr>
          <w:rFonts w:ascii="Times New Roman" w:hAnsi="Times New Roman" w:cs="Times New Roman"/>
          <w:bCs/>
          <w:color w:val="212529"/>
          <w:sz w:val="24"/>
          <w:szCs w:val="24"/>
          <w:lang w:val="ru-RU"/>
        </w:rPr>
        <w:t>Работа по объективности оценочных процедур проводилась в соответствии с распорядительными документами Департамента образования, культуры и спорта, методическая</w:t>
      </w:r>
      <w:r w:rsidR="00332DDF" w:rsidRPr="004C7AE3">
        <w:rPr>
          <w:rFonts w:ascii="Times New Roman" w:hAnsi="Times New Roman" w:cs="Times New Roman"/>
          <w:bCs/>
          <w:color w:val="212529"/>
          <w:sz w:val="24"/>
          <w:szCs w:val="24"/>
          <w:lang w:val="ru-RU"/>
        </w:rPr>
        <w:t xml:space="preserve"> поддержка осуществлялась в ходе проведения методических объединений при анализе экспертной работы с результатами процедур оценки качества образования и проведения этапов Всероссийской олимпиады школьников.</w:t>
      </w:r>
    </w:p>
    <w:p w:rsidR="004C7AE3" w:rsidRPr="004C7AE3" w:rsidRDefault="004C7AE3" w:rsidP="004C7AE3">
      <w:pPr>
        <w:pStyle w:val="a4"/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212529"/>
          <w:sz w:val="24"/>
          <w:szCs w:val="24"/>
          <w:lang w:val="ru-RU"/>
        </w:rPr>
      </w:pPr>
      <w:hyperlink r:id="rId6" w:history="1">
        <w:r w:rsidRPr="004C7AE3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ru-RU"/>
          </w:rPr>
          <w:t>План работы ГБУ НАО «Ненецкий региональный центр развития образования» на сентябрь 2020 года</w:t>
        </w:r>
      </w:hyperlink>
    </w:p>
    <w:p w:rsidR="004C7AE3" w:rsidRPr="004C7AE3" w:rsidRDefault="004C7AE3" w:rsidP="004C7AE3">
      <w:pPr>
        <w:pStyle w:val="a4"/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212529"/>
          <w:sz w:val="24"/>
          <w:szCs w:val="24"/>
          <w:lang w:val="ru-RU"/>
        </w:rPr>
      </w:pPr>
      <w:r w:rsidRPr="004C7AE3">
        <w:rPr>
          <w:rFonts w:ascii="Times New Roman" w:hAnsi="Times New Roman" w:cs="Times New Roman"/>
          <w:bCs/>
          <w:color w:val="212529"/>
          <w:sz w:val="24"/>
          <w:szCs w:val="24"/>
          <w:lang w:val="ru-RU"/>
        </w:rPr>
        <w:t>https://cronao.ru/deyatelnost/planrabot/2990-plan-raboty-gbu-nao-nenetskij-regional-nyj-tsentr-razvitiya-obrazovaniya-na-sentyabr-2020-goda</w:t>
      </w:r>
    </w:p>
    <w:p w:rsidR="00523543" w:rsidRPr="004C7AE3" w:rsidRDefault="004C7AE3" w:rsidP="004C7AE3">
      <w:pPr>
        <w:pStyle w:val="a4"/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212529"/>
          <w:sz w:val="24"/>
          <w:szCs w:val="24"/>
          <w:lang w:val="ru-RU"/>
        </w:rPr>
      </w:pPr>
      <w:hyperlink r:id="rId7" w:history="1">
        <w:r w:rsidRPr="004C7AE3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ru-RU"/>
          </w:rPr>
          <w:t>План работы ГБУ НАО «Ненецкий региональный центр развития образования» на октябрь 2020 года</w:t>
        </w:r>
      </w:hyperlink>
    </w:p>
    <w:p w:rsidR="00523543" w:rsidRPr="004C7AE3" w:rsidRDefault="004C7AE3" w:rsidP="004C7AE3">
      <w:pPr>
        <w:pStyle w:val="a4"/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212529"/>
          <w:sz w:val="24"/>
          <w:szCs w:val="24"/>
          <w:lang w:val="ru-RU"/>
        </w:rPr>
      </w:pPr>
      <w:hyperlink r:id="rId8" w:history="1">
        <w:r w:rsidRPr="004C7AE3">
          <w:rPr>
            <w:rStyle w:val="a5"/>
            <w:rFonts w:ascii="Times New Roman" w:hAnsi="Times New Roman" w:cs="Times New Roman"/>
            <w:bCs/>
            <w:sz w:val="24"/>
            <w:szCs w:val="24"/>
            <w:lang w:val="ru-RU"/>
          </w:rPr>
          <w:t>https://cronao.ru/deyatelnost/planrabot/3024-plan-raboty-gbu-nao-nenetskij-regionalnyj-tsentr-razvitiya-obrazovaniya-na-oktyabr-2020-goda</w:t>
        </w:r>
      </w:hyperlink>
    </w:p>
    <w:p w:rsidR="004C7AE3" w:rsidRPr="004C7AE3" w:rsidRDefault="004C7AE3" w:rsidP="004C7AE3">
      <w:pPr>
        <w:pStyle w:val="a4"/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212529"/>
          <w:sz w:val="24"/>
          <w:szCs w:val="24"/>
          <w:lang w:val="ru-RU"/>
        </w:rPr>
      </w:pPr>
      <w:hyperlink r:id="rId9" w:history="1">
        <w:r w:rsidRPr="004C7AE3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ru-RU"/>
          </w:rPr>
          <w:t>План работы ГБУ НАО «Ненецкий региональный центр развития образования» на ноябрь</w:t>
        </w:r>
        <w:r w:rsidRPr="004C7AE3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 </w:t>
        </w:r>
        <w:r w:rsidRPr="004C7AE3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ru-RU"/>
          </w:rPr>
          <w:t xml:space="preserve"> 2020 года</w:t>
        </w:r>
      </w:hyperlink>
    </w:p>
    <w:p w:rsidR="004C7AE3" w:rsidRPr="004C7AE3" w:rsidRDefault="004C7AE3" w:rsidP="004C7AE3">
      <w:pPr>
        <w:pStyle w:val="a4"/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212529"/>
          <w:sz w:val="24"/>
          <w:szCs w:val="24"/>
          <w:lang w:val="ru-RU"/>
        </w:rPr>
      </w:pPr>
      <w:r w:rsidRPr="004C7AE3">
        <w:rPr>
          <w:rFonts w:ascii="Times New Roman" w:hAnsi="Times New Roman" w:cs="Times New Roman"/>
          <w:bCs/>
          <w:color w:val="212529"/>
          <w:sz w:val="24"/>
          <w:szCs w:val="24"/>
          <w:lang w:val="ru-RU"/>
        </w:rPr>
        <w:t>https://cronao.ru/deyatelnost/planrabot/3056-plan-raboty-gbu-nao-nenetskij-regionalnyj-tsentr-razvitiya-obrazovaniya-na-noyabr-2020-goda</w:t>
      </w:r>
    </w:p>
    <w:sectPr w:rsidR="004C7AE3" w:rsidRPr="004C7AE3" w:rsidSect="000F3779">
      <w:pgSz w:w="11910" w:h="16840"/>
      <w:pgMar w:top="1060" w:right="740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6496"/>
    <w:multiLevelType w:val="hybridMultilevel"/>
    <w:tmpl w:val="1F58DF4A"/>
    <w:lvl w:ilvl="0" w:tplc="7638B8BA">
      <w:start w:val="1"/>
      <w:numFmt w:val="bullet"/>
      <w:lvlText w:val="-"/>
      <w:lvlJc w:val="left"/>
      <w:pPr>
        <w:ind w:left="102" w:hanging="255"/>
      </w:pPr>
      <w:rPr>
        <w:rFonts w:ascii="Times New Roman" w:eastAsia="Times New Roman" w:hAnsi="Times New Roman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ind w:left="730" w:hanging="212"/>
      </w:pPr>
      <w:rPr>
        <w:rFonts w:ascii="Symbol" w:hAnsi="Symbol" w:hint="default"/>
        <w:sz w:val="28"/>
        <w:szCs w:val="28"/>
      </w:rPr>
    </w:lvl>
    <w:lvl w:ilvl="2" w:tplc="4BF096BE">
      <w:start w:val="1"/>
      <w:numFmt w:val="bullet"/>
      <w:lvlText w:val="•"/>
      <w:lvlJc w:val="left"/>
      <w:pPr>
        <w:ind w:left="1702" w:hanging="212"/>
      </w:pPr>
      <w:rPr>
        <w:rFonts w:hint="default"/>
      </w:rPr>
    </w:lvl>
    <w:lvl w:ilvl="3" w:tplc="7EE47A8A">
      <w:start w:val="1"/>
      <w:numFmt w:val="bullet"/>
      <w:lvlText w:val="•"/>
      <w:lvlJc w:val="left"/>
      <w:pPr>
        <w:ind w:left="2675" w:hanging="212"/>
      </w:pPr>
      <w:rPr>
        <w:rFonts w:hint="default"/>
      </w:rPr>
    </w:lvl>
    <w:lvl w:ilvl="4" w:tplc="80420AE8">
      <w:start w:val="1"/>
      <w:numFmt w:val="bullet"/>
      <w:lvlText w:val="•"/>
      <w:lvlJc w:val="left"/>
      <w:pPr>
        <w:ind w:left="3648" w:hanging="212"/>
      </w:pPr>
      <w:rPr>
        <w:rFonts w:hint="default"/>
      </w:rPr>
    </w:lvl>
    <w:lvl w:ilvl="5" w:tplc="C4346FE2">
      <w:start w:val="1"/>
      <w:numFmt w:val="bullet"/>
      <w:lvlText w:val="•"/>
      <w:lvlJc w:val="left"/>
      <w:pPr>
        <w:ind w:left="4621" w:hanging="212"/>
      </w:pPr>
      <w:rPr>
        <w:rFonts w:hint="default"/>
      </w:rPr>
    </w:lvl>
    <w:lvl w:ilvl="6" w:tplc="AB78A8DE">
      <w:start w:val="1"/>
      <w:numFmt w:val="bullet"/>
      <w:lvlText w:val="•"/>
      <w:lvlJc w:val="left"/>
      <w:pPr>
        <w:ind w:left="5594" w:hanging="212"/>
      </w:pPr>
      <w:rPr>
        <w:rFonts w:hint="default"/>
      </w:rPr>
    </w:lvl>
    <w:lvl w:ilvl="7" w:tplc="FFF6304A">
      <w:start w:val="1"/>
      <w:numFmt w:val="bullet"/>
      <w:lvlText w:val="•"/>
      <w:lvlJc w:val="left"/>
      <w:pPr>
        <w:ind w:left="6567" w:hanging="212"/>
      </w:pPr>
      <w:rPr>
        <w:rFonts w:hint="default"/>
      </w:rPr>
    </w:lvl>
    <w:lvl w:ilvl="8" w:tplc="FDD6BD94">
      <w:start w:val="1"/>
      <w:numFmt w:val="bullet"/>
      <w:lvlText w:val="•"/>
      <w:lvlJc w:val="left"/>
      <w:pPr>
        <w:ind w:left="7540" w:hanging="212"/>
      </w:pPr>
      <w:rPr>
        <w:rFonts w:hint="default"/>
      </w:rPr>
    </w:lvl>
  </w:abstractNum>
  <w:abstractNum w:abstractNumId="1">
    <w:nsid w:val="2B406491"/>
    <w:multiLevelType w:val="hybridMultilevel"/>
    <w:tmpl w:val="D8F24864"/>
    <w:lvl w:ilvl="0" w:tplc="9AB24312">
      <w:start w:val="1"/>
      <w:numFmt w:val="decimal"/>
      <w:lvlText w:val="%1)"/>
      <w:lvlJc w:val="left"/>
      <w:pPr>
        <w:ind w:left="822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3907FD2">
      <w:start w:val="1"/>
      <w:numFmt w:val="decimal"/>
      <w:lvlText w:val="%2."/>
      <w:lvlJc w:val="left"/>
      <w:pPr>
        <w:ind w:left="102" w:hanging="276"/>
      </w:pPr>
      <w:rPr>
        <w:rFonts w:ascii="Times New Roman" w:eastAsia="Times New Roman" w:hAnsi="Times New Roman" w:hint="default"/>
        <w:sz w:val="28"/>
        <w:szCs w:val="28"/>
      </w:rPr>
    </w:lvl>
    <w:lvl w:ilvl="2" w:tplc="1AD6CCC2">
      <w:start w:val="1"/>
      <w:numFmt w:val="bullet"/>
      <w:lvlText w:val="•"/>
      <w:lvlJc w:val="left"/>
      <w:pPr>
        <w:ind w:left="1793" w:hanging="276"/>
      </w:pPr>
      <w:rPr>
        <w:rFonts w:hint="default"/>
      </w:rPr>
    </w:lvl>
    <w:lvl w:ilvl="3" w:tplc="DFBA7EEC">
      <w:start w:val="1"/>
      <w:numFmt w:val="bullet"/>
      <w:lvlText w:val="•"/>
      <w:lvlJc w:val="left"/>
      <w:pPr>
        <w:ind w:left="2765" w:hanging="276"/>
      </w:pPr>
      <w:rPr>
        <w:rFonts w:hint="default"/>
      </w:rPr>
    </w:lvl>
    <w:lvl w:ilvl="4" w:tplc="8F6A7B4A">
      <w:start w:val="1"/>
      <w:numFmt w:val="bullet"/>
      <w:lvlText w:val="•"/>
      <w:lvlJc w:val="left"/>
      <w:pPr>
        <w:ind w:left="3736" w:hanging="276"/>
      </w:pPr>
      <w:rPr>
        <w:rFonts w:hint="default"/>
      </w:rPr>
    </w:lvl>
    <w:lvl w:ilvl="5" w:tplc="59EE83EA">
      <w:start w:val="1"/>
      <w:numFmt w:val="bullet"/>
      <w:lvlText w:val="•"/>
      <w:lvlJc w:val="left"/>
      <w:pPr>
        <w:ind w:left="4708" w:hanging="276"/>
      </w:pPr>
      <w:rPr>
        <w:rFonts w:hint="default"/>
      </w:rPr>
    </w:lvl>
    <w:lvl w:ilvl="6" w:tplc="51B02040">
      <w:start w:val="1"/>
      <w:numFmt w:val="bullet"/>
      <w:lvlText w:val="•"/>
      <w:lvlJc w:val="left"/>
      <w:pPr>
        <w:ind w:left="5680" w:hanging="276"/>
      </w:pPr>
      <w:rPr>
        <w:rFonts w:hint="default"/>
      </w:rPr>
    </w:lvl>
    <w:lvl w:ilvl="7" w:tplc="C046DD14">
      <w:start w:val="1"/>
      <w:numFmt w:val="bullet"/>
      <w:lvlText w:val="•"/>
      <w:lvlJc w:val="left"/>
      <w:pPr>
        <w:ind w:left="6651" w:hanging="276"/>
      </w:pPr>
      <w:rPr>
        <w:rFonts w:hint="default"/>
      </w:rPr>
    </w:lvl>
    <w:lvl w:ilvl="8" w:tplc="067ABE02">
      <w:start w:val="1"/>
      <w:numFmt w:val="bullet"/>
      <w:lvlText w:val="•"/>
      <w:lvlJc w:val="left"/>
      <w:pPr>
        <w:ind w:left="7623" w:hanging="276"/>
      </w:pPr>
      <w:rPr>
        <w:rFonts w:hint="default"/>
      </w:rPr>
    </w:lvl>
  </w:abstractNum>
  <w:abstractNum w:abstractNumId="2">
    <w:nsid w:val="59432BB6"/>
    <w:multiLevelType w:val="hybridMultilevel"/>
    <w:tmpl w:val="541C2A86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5EF078B7"/>
    <w:multiLevelType w:val="hybridMultilevel"/>
    <w:tmpl w:val="EE524022"/>
    <w:lvl w:ilvl="0" w:tplc="4FE80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F90847"/>
    <w:multiLevelType w:val="hybridMultilevel"/>
    <w:tmpl w:val="8F22968C"/>
    <w:lvl w:ilvl="0" w:tplc="FE6AF11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126FE76">
      <w:start w:val="1"/>
      <w:numFmt w:val="bullet"/>
      <w:lvlText w:val="•"/>
      <w:lvlJc w:val="left"/>
      <w:pPr>
        <w:ind w:left="1048" w:hanging="382"/>
      </w:pPr>
      <w:rPr>
        <w:rFonts w:hint="default"/>
      </w:rPr>
    </w:lvl>
    <w:lvl w:ilvl="2" w:tplc="7EF030C0">
      <w:start w:val="1"/>
      <w:numFmt w:val="bullet"/>
      <w:lvlText w:val="•"/>
      <w:lvlJc w:val="left"/>
      <w:pPr>
        <w:ind w:left="1994" w:hanging="382"/>
      </w:pPr>
      <w:rPr>
        <w:rFonts w:hint="default"/>
      </w:rPr>
    </w:lvl>
    <w:lvl w:ilvl="3" w:tplc="ADAE806C">
      <w:start w:val="1"/>
      <w:numFmt w:val="bullet"/>
      <w:lvlText w:val="•"/>
      <w:lvlJc w:val="left"/>
      <w:pPr>
        <w:ind w:left="2941" w:hanging="382"/>
      </w:pPr>
      <w:rPr>
        <w:rFonts w:hint="default"/>
      </w:rPr>
    </w:lvl>
    <w:lvl w:ilvl="4" w:tplc="4F8654D0">
      <w:start w:val="1"/>
      <w:numFmt w:val="bullet"/>
      <w:lvlText w:val="•"/>
      <w:lvlJc w:val="left"/>
      <w:pPr>
        <w:ind w:left="3887" w:hanging="382"/>
      </w:pPr>
      <w:rPr>
        <w:rFonts w:hint="default"/>
      </w:rPr>
    </w:lvl>
    <w:lvl w:ilvl="5" w:tplc="232A6992">
      <w:start w:val="1"/>
      <w:numFmt w:val="bullet"/>
      <w:lvlText w:val="•"/>
      <w:lvlJc w:val="left"/>
      <w:pPr>
        <w:ind w:left="4834" w:hanging="382"/>
      </w:pPr>
      <w:rPr>
        <w:rFonts w:hint="default"/>
      </w:rPr>
    </w:lvl>
    <w:lvl w:ilvl="6" w:tplc="90302510">
      <w:start w:val="1"/>
      <w:numFmt w:val="bullet"/>
      <w:lvlText w:val="•"/>
      <w:lvlJc w:val="left"/>
      <w:pPr>
        <w:ind w:left="5780" w:hanging="382"/>
      </w:pPr>
      <w:rPr>
        <w:rFonts w:hint="default"/>
      </w:rPr>
    </w:lvl>
    <w:lvl w:ilvl="7" w:tplc="215AF6BA">
      <w:start w:val="1"/>
      <w:numFmt w:val="bullet"/>
      <w:lvlText w:val="•"/>
      <w:lvlJc w:val="left"/>
      <w:pPr>
        <w:ind w:left="6727" w:hanging="382"/>
      </w:pPr>
      <w:rPr>
        <w:rFonts w:hint="default"/>
      </w:rPr>
    </w:lvl>
    <w:lvl w:ilvl="8" w:tplc="0862DD80">
      <w:start w:val="1"/>
      <w:numFmt w:val="bullet"/>
      <w:lvlText w:val="•"/>
      <w:lvlJc w:val="left"/>
      <w:pPr>
        <w:ind w:left="7673" w:hanging="382"/>
      </w:pPr>
      <w:rPr>
        <w:rFonts w:hint="default"/>
      </w:rPr>
    </w:lvl>
  </w:abstractNum>
  <w:abstractNum w:abstractNumId="5">
    <w:nsid w:val="6D522537"/>
    <w:multiLevelType w:val="hybridMultilevel"/>
    <w:tmpl w:val="B76E6942"/>
    <w:lvl w:ilvl="0" w:tplc="9970D9B0">
      <w:start w:val="1"/>
      <w:numFmt w:val="bullet"/>
      <w:lvlText w:val="*"/>
      <w:lvlJc w:val="left"/>
      <w:pPr>
        <w:ind w:left="163" w:hanging="353"/>
      </w:pPr>
      <w:rPr>
        <w:rFonts w:ascii="Times New Roman" w:eastAsia="Times New Roman" w:hAnsi="Times New Roman" w:hint="default"/>
        <w:sz w:val="28"/>
        <w:szCs w:val="28"/>
      </w:rPr>
    </w:lvl>
    <w:lvl w:ilvl="1" w:tplc="D8A01E90">
      <w:start w:val="1"/>
      <w:numFmt w:val="bullet"/>
      <w:lvlText w:val="•"/>
      <w:lvlJc w:val="left"/>
      <w:pPr>
        <w:ind w:left="1095" w:hanging="353"/>
      </w:pPr>
      <w:rPr>
        <w:rFonts w:hint="default"/>
      </w:rPr>
    </w:lvl>
    <w:lvl w:ilvl="2" w:tplc="D03AFD24">
      <w:start w:val="1"/>
      <w:numFmt w:val="bullet"/>
      <w:lvlText w:val="•"/>
      <w:lvlJc w:val="left"/>
      <w:pPr>
        <w:ind w:left="2028" w:hanging="353"/>
      </w:pPr>
      <w:rPr>
        <w:rFonts w:hint="default"/>
      </w:rPr>
    </w:lvl>
    <w:lvl w:ilvl="3" w:tplc="EB722134">
      <w:start w:val="1"/>
      <w:numFmt w:val="bullet"/>
      <w:lvlText w:val="•"/>
      <w:lvlJc w:val="left"/>
      <w:pPr>
        <w:ind w:left="2960" w:hanging="353"/>
      </w:pPr>
      <w:rPr>
        <w:rFonts w:hint="default"/>
      </w:rPr>
    </w:lvl>
    <w:lvl w:ilvl="4" w:tplc="235CEC58">
      <w:start w:val="1"/>
      <w:numFmt w:val="bullet"/>
      <w:lvlText w:val="•"/>
      <w:lvlJc w:val="left"/>
      <w:pPr>
        <w:ind w:left="3892" w:hanging="353"/>
      </w:pPr>
      <w:rPr>
        <w:rFonts w:hint="default"/>
      </w:rPr>
    </w:lvl>
    <w:lvl w:ilvl="5" w:tplc="A5BE1E40">
      <w:start w:val="1"/>
      <w:numFmt w:val="bullet"/>
      <w:lvlText w:val="•"/>
      <w:lvlJc w:val="left"/>
      <w:pPr>
        <w:ind w:left="4825" w:hanging="353"/>
      </w:pPr>
      <w:rPr>
        <w:rFonts w:hint="default"/>
      </w:rPr>
    </w:lvl>
    <w:lvl w:ilvl="6" w:tplc="CE426626">
      <w:start w:val="1"/>
      <w:numFmt w:val="bullet"/>
      <w:lvlText w:val="•"/>
      <w:lvlJc w:val="left"/>
      <w:pPr>
        <w:ind w:left="5757" w:hanging="353"/>
      </w:pPr>
      <w:rPr>
        <w:rFonts w:hint="default"/>
      </w:rPr>
    </w:lvl>
    <w:lvl w:ilvl="7" w:tplc="56186B50">
      <w:start w:val="1"/>
      <w:numFmt w:val="bullet"/>
      <w:lvlText w:val="•"/>
      <w:lvlJc w:val="left"/>
      <w:pPr>
        <w:ind w:left="6689" w:hanging="353"/>
      </w:pPr>
      <w:rPr>
        <w:rFonts w:hint="default"/>
      </w:rPr>
    </w:lvl>
    <w:lvl w:ilvl="8" w:tplc="7E2A826C">
      <w:start w:val="1"/>
      <w:numFmt w:val="bullet"/>
      <w:lvlText w:val="•"/>
      <w:lvlJc w:val="left"/>
      <w:pPr>
        <w:ind w:left="7621" w:hanging="353"/>
      </w:pPr>
      <w:rPr>
        <w:rFonts w:hint="default"/>
      </w:rPr>
    </w:lvl>
  </w:abstractNum>
  <w:abstractNum w:abstractNumId="6">
    <w:nsid w:val="72796F0A"/>
    <w:multiLevelType w:val="hybridMultilevel"/>
    <w:tmpl w:val="5662557E"/>
    <w:lvl w:ilvl="0" w:tplc="1A5242F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8A529A">
      <w:start w:val="1"/>
      <w:numFmt w:val="bullet"/>
      <w:lvlText w:val=""/>
      <w:lvlJc w:val="left"/>
      <w:pPr>
        <w:ind w:left="70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51CD0B8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7488AF6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4988ECA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9BABD4A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0F6C892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D5089E2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9EAD83E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75870D26"/>
    <w:multiLevelType w:val="hybridMultilevel"/>
    <w:tmpl w:val="15AE0C18"/>
    <w:lvl w:ilvl="0" w:tplc="7638B8BA">
      <w:start w:val="1"/>
      <w:numFmt w:val="bullet"/>
      <w:lvlText w:val="-"/>
      <w:lvlJc w:val="left"/>
      <w:pPr>
        <w:ind w:left="102" w:hanging="255"/>
      </w:pPr>
      <w:rPr>
        <w:rFonts w:ascii="Times New Roman" w:eastAsia="Times New Roman" w:hAnsi="Times New Roman" w:hint="default"/>
        <w:sz w:val="28"/>
        <w:szCs w:val="28"/>
      </w:rPr>
    </w:lvl>
    <w:lvl w:ilvl="1" w:tplc="2DCE9890">
      <w:start w:val="1"/>
      <w:numFmt w:val="bullet"/>
      <w:lvlText w:val="*"/>
      <w:lvlJc w:val="left"/>
      <w:pPr>
        <w:ind w:left="730" w:hanging="212"/>
      </w:pPr>
      <w:rPr>
        <w:rFonts w:ascii="Times New Roman" w:eastAsia="Times New Roman" w:hAnsi="Times New Roman" w:hint="default"/>
        <w:sz w:val="28"/>
        <w:szCs w:val="28"/>
      </w:rPr>
    </w:lvl>
    <w:lvl w:ilvl="2" w:tplc="4BF096BE">
      <w:start w:val="1"/>
      <w:numFmt w:val="bullet"/>
      <w:lvlText w:val="•"/>
      <w:lvlJc w:val="left"/>
      <w:pPr>
        <w:ind w:left="1702" w:hanging="212"/>
      </w:pPr>
      <w:rPr>
        <w:rFonts w:hint="default"/>
      </w:rPr>
    </w:lvl>
    <w:lvl w:ilvl="3" w:tplc="7EE47A8A">
      <w:start w:val="1"/>
      <w:numFmt w:val="bullet"/>
      <w:lvlText w:val="•"/>
      <w:lvlJc w:val="left"/>
      <w:pPr>
        <w:ind w:left="2675" w:hanging="212"/>
      </w:pPr>
      <w:rPr>
        <w:rFonts w:hint="default"/>
      </w:rPr>
    </w:lvl>
    <w:lvl w:ilvl="4" w:tplc="80420AE8">
      <w:start w:val="1"/>
      <w:numFmt w:val="bullet"/>
      <w:lvlText w:val="•"/>
      <w:lvlJc w:val="left"/>
      <w:pPr>
        <w:ind w:left="3648" w:hanging="212"/>
      </w:pPr>
      <w:rPr>
        <w:rFonts w:hint="default"/>
      </w:rPr>
    </w:lvl>
    <w:lvl w:ilvl="5" w:tplc="C4346FE2">
      <w:start w:val="1"/>
      <w:numFmt w:val="bullet"/>
      <w:lvlText w:val="•"/>
      <w:lvlJc w:val="left"/>
      <w:pPr>
        <w:ind w:left="4621" w:hanging="212"/>
      </w:pPr>
      <w:rPr>
        <w:rFonts w:hint="default"/>
      </w:rPr>
    </w:lvl>
    <w:lvl w:ilvl="6" w:tplc="AB78A8DE">
      <w:start w:val="1"/>
      <w:numFmt w:val="bullet"/>
      <w:lvlText w:val="•"/>
      <w:lvlJc w:val="left"/>
      <w:pPr>
        <w:ind w:left="5594" w:hanging="212"/>
      </w:pPr>
      <w:rPr>
        <w:rFonts w:hint="default"/>
      </w:rPr>
    </w:lvl>
    <w:lvl w:ilvl="7" w:tplc="FFF6304A">
      <w:start w:val="1"/>
      <w:numFmt w:val="bullet"/>
      <w:lvlText w:val="•"/>
      <w:lvlJc w:val="left"/>
      <w:pPr>
        <w:ind w:left="6567" w:hanging="212"/>
      </w:pPr>
      <w:rPr>
        <w:rFonts w:hint="default"/>
      </w:rPr>
    </w:lvl>
    <w:lvl w:ilvl="8" w:tplc="FDD6BD94">
      <w:start w:val="1"/>
      <w:numFmt w:val="bullet"/>
      <w:lvlText w:val="•"/>
      <w:lvlJc w:val="left"/>
      <w:pPr>
        <w:ind w:left="7540" w:hanging="212"/>
      </w:pPr>
      <w:rPr>
        <w:rFonts w:hint="default"/>
      </w:rPr>
    </w:lvl>
  </w:abstractNum>
  <w:abstractNum w:abstractNumId="8">
    <w:nsid w:val="7A1E2B5B"/>
    <w:multiLevelType w:val="hybridMultilevel"/>
    <w:tmpl w:val="E2F6B10E"/>
    <w:lvl w:ilvl="0" w:tplc="EF94CA6A">
      <w:start w:val="1"/>
      <w:numFmt w:val="decimal"/>
      <w:lvlText w:val="%1."/>
      <w:lvlJc w:val="left"/>
      <w:pPr>
        <w:ind w:left="163" w:hanging="564"/>
      </w:pPr>
      <w:rPr>
        <w:rFonts w:ascii="Times New Roman" w:eastAsia="Times New Roman" w:hAnsi="Times New Roman" w:hint="default"/>
        <w:sz w:val="28"/>
        <w:szCs w:val="28"/>
      </w:rPr>
    </w:lvl>
    <w:lvl w:ilvl="1" w:tplc="C8D40940">
      <w:start w:val="1"/>
      <w:numFmt w:val="bullet"/>
      <w:lvlText w:val="•"/>
      <w:lvlJc w:val="left"/>
      <w:pPr>
        <w:ind w:left="1095" w:hanging="564"/>
      </w:pPr>
      <w:rPr>
        <w:rFonts w:hint="default"/>
      </w:rPr>
    </w:lvl>
    <w:lvl w:ilvl="2" w:tplc="1DE07A0A">
      <w:start w:val="1"/>
      <w:numFmt w:val="bullet"/>
      <w:lvlText w:val="•"/>
      <w:lvlJc w:val="left"/>
      <w:pPr>
        <w:ind w:left="2028" w:hanging="564"/>
      </w:pPr>
      <w:rPr>
        <w:rFonts w:hint="default"/>
      </w:rPr>
    </w:lvl>
    <w:lvl w:ilvl="3" w:tplc="5AF29158">
      <w:start w:val="1"/>
      <w:numFmt w:val="bullet"/>
      <w:lvlText w:val="•"/>
      <w:lvlJc w:val="left"/>
      <w:pPr>
        <w:ind w:left="2960" w:hanging="564"/>
      </w:pPr>
      <w:rPr>
        <w:rFonts w:hint="default"/>
      </w:rPr>
    </w:lvl>
    <w:lvl w:ilvl="4" w:tplc="4D2AB58E">
      <w:start w:val="1"/>
      <w:numFmt w:val="bullet"/>
      <w:lvlText w:val="•"/>
      <w:lvlJc w:val="left"/>
      <w:pPr>
        <w:ind w:left="3892" w:hanging="564"/>
      </w:pPr>
      <w:rPr>
        <w:rFonts w:hint="default"/>
      </w:rPr>
    </w:lvl>
    <w:lvl w:ilvl="5" w:tplc="B40E24CE">
      <w:start w:val="1"/>
      <w:numFmt w:val="bullet"/>
      <w:lvlText w:val="•"/>
      <w:lvlJc w:val="left"/>
      <w:pPr>
        <w:ind w:left="4825" w:hanging="564"/>
      </w:pPr>
      <w:rPr>
        <w:rFonts w:hint="default"/>
      </w:rPr>
    </w:lvl>
    <w:lvl w:ilvl="6" w:tplc="703AE2AC">
      <w:start w:val="1"/>
      <w:numFmt w:val="bullet"/>
      <w:lvlText w:val="•"/>
      <w:lvlJc w:val="left"/>
      <w:pPr>
        <w:ind w:left="5757" w:hanging="564"/>
      </w:pPr>
      <w:rPr>
        <w:rFonts w:hint="default"/>
      </w:rPr>
    </w:lvl>
    <w:lvl w:ilvl="7" w:tplc="865E437A">
      <w:start w:val="1"/>
      <w:numFmt w:val="bullet"/>
      <w:lvlText w:val="•"/>
      <w:lvlJc w:val="left"/>
      <w:pPr>
        <w:ind w:left="6689" w:hanging="564"/>
      </w:pPr>
      <w:rPr>
        <w:rFonts w:hint="default"/>
      </w:rPr>
    </w:lvl>
    <w:lvl w:ilvl="8" w:tplc="F6025D8A">
      <w:start w:val="1"/>
      <w:numFmt w:val="bullet"/>
      <w:lvlText w:val="•"/>
      <w:lvlJc w:val="left"/>
      <w:pPr>
        <w:ind w:left="7621" w:hanging="564"/>
      </w:pPr>
      <w:rPr>
        <w:rFonts w:hint="default"/>
      </w:rPr>
    </w:lvl>
  </w:abstractNum>
  <w:abstractNum w:abstractNumId="9">
    <w:nsid w:val="7F9C4C08"/>
    <w:multiLevelType w:val="hybridMultilevel"/>
    <w:tmpl w:val="385200EA"/>
    <w:lvl w:ilvl="0" w:tplc="7CAA2204">
      <w:start w:val="1"/>
      <w:numFmt w:val="bullet"/>
      <w:lvlText w:val="*"/>
      <w:lvlJc w:val="left"/>
      <w:pPr>
        <w:ind w:left="163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6C0ED1E8">
      <w:start w:val="1"/>
      <w:numFmt w:val="bullet"/>
      <w:lvlText w:val="•"/>
      <w:lvlJc w:val="left"/>
      <w:pPr>
        <w:ind w:left="1095" w:hanging="212"/>
      </w:pPr>
      <w:rPr>
        <w:rFonts w:hint="default"/>
      </w:rPr>
    </w:lvl>
    <w:lvl w:ilvl="2" w:tplc="4558B3A2">
      <w:start w:val="1"/>
      <w:numFmt w:val="bullet"/>
      <w:lvlText w:val="•"/>
      <w:lvlJc w:val="left"/>
      <w:pPr>
        <w:ind w:left="2028" w:hanging="212"/>
      </w:pPr>
      <w:rPr>
        <w:rFonts w:hint="default"/>
      </w:rPr>
    </w:lvl>
    <w:lvl w:ilvl="3" w:tplc="E9F610E0">
      <w:start w:val="1"/>
      <w:numFmt w:val="bullet"/>
      <w:lvlText w:val="•"/>
      <w:lvlJc w:val="left"/>
      <w:pPr>
        <w:ind w:left="2960" w:hanging="212"/>
      </w:pPr>
      <w:rPr>
        <w:rFonts w:hint="default"/>
      </w:rPr>
    </w:lvl>
    <w:lvl w:ilvl="4" w:tplc="CB809CCA">
      <w:start w:val="1"/>
      <w:numFmt w:val="bullet"/>
      <w:lvlText w:val="•"/>
      <w:lvlJc w:val="left"/>
      <w:pPr>
        <w:ind w:left="3892" w:hanging="212"/>
      </w:pPr>
      <w:rPr>
        <w:rFonts w:hint="default"/>
      </w:rPr>
    </w:lvl>
    <w:lvl w:ilvl="5" w:tplc="995017C8">
      <w:start w:val="1"/>
      <w:numFmt w:val="bullet"/>
      <w:lvlText w:val="•"/>
      <w:lvlJc w:val="left"/>
      <w:pPr>
        <w:ind w:left="4825" w:hanging="212"/>
      </w:pPr>
      <w:rPr>
        <w:rFonts w:hint="default"/>
      </w:rPr>
    </w:lvl>
    <w:lvl w:ilvl="6" w:tplc="C8AAA114">
      <w:start w:val="1"/>
      <w:numFmt w:val="bullet"/>
      <w:lvlText w:val="•"/>
      <w:lvlJc w:val="left"/>
      <w:pPr>
        <w:ind w:left="5757" w:hanging="212"/>
      </w:pPr>
      <w:rPr>
        <w:rFonts w:hint="default"/>
      </w:rPr>
    </w:lvl>
    <w:lvl w:ilvl="7" w:tplc="EC02AB3A">
      <w:start w:val="1"/>
      <w:numFmt w:val="bullet"/>
      <w:lvlText w:val="•"/>
      <w:lvlJc w:val="left"/>
      <w:pPr>
        <w:ind w:left="6689" w:hanging="212"/>
      </w:pPr>
      <w:rPr>
        <w:rFonts w:hint="default"/>
      </w:rPr>
    </w:lvl>
    <w:lvl w:ilvl="8" w:tplc="55422342">
      <w:start w:val="1"/>
      <w:numFmt w:val="bullet"/>
      <w:lvlText w:val="•"/>
      <w:lvlJc w:val="left"/>
      <w:pPr>
        <w:ind w:left="7621" w:hanging="212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07"/>
    <w:rsid w:val="00012121"/>
    <w:rsid w:val="0007485E"/>
    <w:rsid w:val="000F3779"/>
    <w:rsid w:val="001B7985"/>
    <w:rsid w:val="002A6F01"/>
    <w:rsid w:val="00332DDF"/>
    <w:rsid w:val="00361C19"/>
    <w:rsid w:val="00381B99"/>
    <w:rsid w:val="00385F12"/>
    <w:rsid w:val="003D2D1C"/>
    <w:rsid w:val="00412FAB"/>
    <w:rsid w:val="004326A5"/>
    <w:rsid w:val="00462AD2"/>
    <w:rsid w:val="00487B28"/>
    <w:rsid w:val="004A22C0"/>
    <w:rsid w:val="004A7207"/>
    <w:rsid w:val="004C7AE3"/>
    <w:rsid w:val="00523543"/>
    <w:rsid w:val="0057422C"/>
    <w:rsid w:val="005C627B"/>
    <w:rsid w:val="00774892"/>
    <w:rsid w:val="0081132A"/>
    <w:rsid w:val="00862CD1"/>
    <w:rsid w:val="00926E62"/>
    <w:rsid w:val="009D6594"/>
    <w:rsid w:val="009F41AF"/>
    <w:rsid w:val="00AF04E8"/>
    <w:rsid w:val="00B775AC"/>
    <w:rsid w:val="00BD75CE"/>
    <w:rsid w:val="00CB064F"/>
    <w:rsid w:val="00DD20A7"/>
    <w:rsid w:val="00E41B25"/>
    <w:rsid w:val="00F6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934" w:hanging="5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 w:firstLine="56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85F1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41B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nk-wrapper-container">
    <w:name w:val="link-wrapper-container"/>
    <w:basedOn w:val="a0"/>
    <w:rsid w:val="00E41B25"/>
  </w:style>
  <w:style w:type="character" w:styleId="a7">
    <w:name w:val="Strong"/>
    <w:basedOn w:val="a0"/>
    <w:uiPriority w:val="22"/>
    <w:qFormat/>
    <w:rsid w:val="00E41B25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BD75CE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62A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2A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934" w:hanging="5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 w:firstLine="56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85F1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41B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nk-wrapper-container">
    <w:name w:val="link-wrapper-container"/>
    <w:basedOn w:val="a0"/>
    <w:rsid w:val="00E41B25"/>
  </w:style>
  <w:style w:type="character" w:styleId="a7">
    <w:name w:val="Strong"/>
    <w:basedOn w:val="a0"/>
    <w:uiPriority w:val="22"/>
    <w:qFormat/>
    <w:rsid w:val="00E41B25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BD75CE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62A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2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3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4749110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60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nao.ru/deyatelnost/planrabot/3024-plan-raboty-gbu-nao-nenetskij-regionalnyj-tsentr-razvitiya-obrazovaniya-na-oktyabr-2020-god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ronao.ru/deyatelnost/planrabot/3024-plan-raboty-gbu-nao-nenetskij-regionalnyj-tsentr-razvitiya-obrazovaniya-na-oktyabr-2020-g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onao.ru/deyatelnost/planrabot/2990-plan-raboty-gbu-nao-nenetskij-regional-nyj-tsentr-razvitiya-obrazovaniya-na-sentyabr-2020-god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ronao.ru/images/Plan_Rabot/%D0%9F%D0%BB%D0%B0%D0%BD_%D1%80%D0%B0%D0%B1%D0%BE%D1%82%D1%8B_%D0%BD%D0%B0_%D0%BD%D0%BE%D1%8F%D0%B1%D1%80%D1%8C_202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Хазов</dc:creator>
  <cp:lastModifiedBy>Direktor</cp:lastModifiedBy>
  <cp:revision>2</cp:revision>
  <cp:lastPrinted>2021-06-29T12:59:00Z</cp:lastPrinted>
  <dcterms:created xsi:type="dcterms:W3CDTF">2021-07-23T08:27:00Z</dcterms:created>
  <dcterms:modified xsi:type="dcterms:W3CDTF">2021-07-23T08:27:00Z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LastSaved">
    <vt:filetime>2019-10-21T00:00:00Z</vt:filetime>
  </property>
</Properties>
</file>