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D8" w:rsidRPr="008E4FD8" w:rsidRDefault="008E4FD8" w:rsidP="008E4F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FD8">
        <w:rPr>
          <w:rFonts w:ascii="Times New Roman" w:hAnsi="Times New Roman" w:cs="Times New Roman"/>
          <w:b/>
          <w:sz w:val="28"/>
          <w:szCs w:val="28"/>
        </w:rPr>
        <w:t>ЧЕМПИОНАТНОЕ ДВИЖЕНИЕ АБИЛИМПИКС                                                                               В НЕНЕЦКОМ АВТОНОМНОМ ОКРУГЕ</w:t>
      </w:r>
      <w:r w:rsidR="008702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02A5">
        <w:rPr>
          <w:rFonts w:ascii="Times New Roman" w:hAnsi="Times New Roman" w:cs="Times New Roman"/>
          <w:b/>
          <w:sz w:val="28"/>
          <w:szCs w:val="24"/>
        </w:rPr>
        <w:t xml:space="preserve">В 2020 </w:t>
      </w:r>
      <w:r w:rsidR="00142D5E">
        <w:rPr>
          <w:rFonts w:ascii="Times New Roman" w:hAnsi="Times New Roman" w:cs="Times New Roman"/>
          <w:b/>
          <w:sz w:val="28"/>
          <w:szCs w:val="24"/>
        </w:rPr>
        <w:t xml:space="preserve">– </w:t>
      </w:r>
      <w:r w:rsidRPr="008702A5">
        <w:rPr>
          <w:rFonts w:ascii="Times New Roman" w:hAnsi="Times New Roman" w:cs="Times New Roman"/>
          <w:b/>
          <w:sz w:val="28"/>
          <w:szCs w:val="24"/>
        </w:rPr>
        <w:t>2</w:t>
      </w:r>
      <w:bookmarkStart w:id="0" w:name="_GoBack"/>
      <w:bookmarkEnd w:id="0"/>
      <w:r w:rsidRPr="008702A5">
        <w:rPr>
          <w:rFonts w:ascii="Times New Roman" w:hAnsi="Times New Roman" w:cs="Times New Roman"/>
          <w:b/>
          <w:sz w:val="28"/>
          <w:szCs w:val="24"/>
        </w:rPr>
        <w:t xml:space="preserve">021 г.    </w:t>
      </w:r>
    </w:p>
    <w:p w:rsidR="008E4FD8" w:rsidRDefault="008E4FD8" w:rsidP="008E4FD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58F3">
        <w:rPr>
          <w:rFonts w:ascii="Times New Roman" w:hAnsi="Times New Roman" w:cs="Times New Roman"/>
          <w:sz w:val="26"/>
          <w:szCs w:val="26"/>
        </w:rPr>
        <w:t>Ненецкий автономный округ присоединился к движению «</w:t>
      </w:r>
      <w:proofErr w:type="spellStart"/>
      <w:r w:rsidRPr="007158F3">
        <w:rPr>
          <w:rFonts w:ascii="Times New Roman" w:hAnsi="Times New Roman" w:cs="Times New Roman"/>
          <w:sz w:val="26"/>
          <w:szCs w:val="26"/>
        </w:rPr>
        <w:t>Абилимпикс</w:t>
      </w:r>
      <w:proofErr w:type="spellEnd"/>
      <w:r w:rsidRPr="007158F3">
        <w:rPr>
          <w:rFonts w:ascii="Times New Roman" w:hAnsi="Times New Roman" w:cs="Times New Roman"/>
          <w:sz w:val="26"/>
          <w:szCs w:val="26"/>
        </w:rPr>
        <w:t xml:space="preserve">» в </w:t>
      </w:r>
      <w:r>
        <w:rPr>
          <w:rFonts w:ascii="Times New Roman" w:hAnsi="Times New Roman" w:cs="Times New Roman"/>
          <w:sz w:val="26"/>
          <w:szCs w:val="26"/>
        </w:rPr>
        <w:t xml:space="preserve">               2018 году. В целях реализации перечня основных мероприятий федерального проекта «Молодые профессионалы (Повышение конкурентоспособности профессионального образования)» национального проекта «Образование», распоряжения Правительства Российской Федерации от 26.02.2018 № 312 - </w:t>
      </w: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 </w:t>
      </w:r>
      <w:r>
        <w:rPr>
          <w:rFonts w:ascii="Times New Roman" w:eastAsia="Calibri" w:hAnsi="Times New Roman" w:cs="Times New Roman"/>
          <w:sz w:val="26"/>
          <w:szCs w:val="26"/>
        </w:rPr>
        <w:t>в</w:t>
      </w:r>
      <w:r w:rsidRPr="00100FE3">
        <w:rPr>
          <w:rFonts w:ascii="Times New Roman" w:eastAsia="Calibri" w:hAnsi="Times New Roman" w:cs="Times New Roman"/>
          <w:sz w:val="26"/>
          <w:szCs w:val="26"/>
        </w:rPr>
        <w:t xml:space="preserve"> 2020 - 2021 учебном году</w:t>
      </w:r>
      <w:r>
        <w:rPr>
          <w:rFonts w:ascii="Times New Roman" w:eastAsia="Calibri" w:hAnsi="Times New Roman" w:cs="Times New Roman"/>
          <w:sz w:val="26"/>
          <w:szCs w:val="26"/>
        </w:rPr>
        <w:t xml:space="preserve"> ГБУ НАО «Ненецкий региональный центр развития образования» организовал проведение                     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III</w:t>
      </w:r>
      <w:r w:rsidRPr="00B76B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Pr="00B76B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IV</w:t>
      </w:r>
      <w:r>
        <w:rPr>
          <w:rFonts w:ascii="Times New Roman" w:eastAsia="Calibri" w:hAnsi="Times New Roman" w:cs="Times New Roman"/>
          <w:sz w:val="26"/>
          <w:szCs w:val="26"/>
        </w:rPr>
        <w:t xml:space="preserve"> Регионального </w:t>
      </w:r>
      <w:r w:rsidRPr="007158F3">
        <w:rPr>
          <w:rFonts w:ascii="Times New Roman" w:hAnsi="Times New Roman" w:cs="Times New Roman"/>
          <w:sz w:val="26"/>
          <w:szCs w:val="26"/>
        </w:rPr>
        <w:t>чемпионат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158F3">
        <w:rPr>
          <w:rFonts w:ascii="Times New Roman" w:hAnsi="Times New Roman" w:cs="Times New Roman"/>
          <w:sz w:val="26"/>
          <w:szCs w:val="26"/>
        </w:rPr>
        <w:t xml:space="preserve"> по профессиональному мастерству среди инвалидов и лиц с ограниченными возможностями здоровья «</w:t>
      </w:r>
      <w:proofErr w:type="spellStart"/>
      <w:r w:rsidRPr="007158F3">
        <w:rPr>
          <w:rFonts w:ascii="Times New Roman" w:hAnsi="Times New Roman" w:cs="Times New Roman"/>
          <w:sz w:val="26"/>
          <w:szCs w:val="26"/>
        </w:rPr>
        <w:t>Абилимпикс</w:t>
      </w:r>
      <w:proofErr w:type="spellEnd"/>
      <w:r w:rsidRPr="007158F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в Ненецком автономном округе.</w:t>
      </w:r>
    </w:p>
    <w:p w:rsidR="008E4FD8" w:rsidRDefault="008E4FD8" w:rsidP="008E4FD8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69B5">
        <w:rPr>
          <w:rFonts w:ascii="Times New Roman" w:eastAsia="Calibri" w:hAnsi="Times New Roman" w:cs="Times New Roman"/>
          <w:sz w:val="26"/>
          <w:szCs w:val="26"/>
        </w:rPr>
        <w:t xml:space="preserve">Распоряжением Департамента образования, культуры и спорта Ненецкого автономного округа от 26.03.2020 № 284-р </w:t>
      </w:r>
      <w:r w:rsidRPr="003269B5">
        <w:rPr>
          <w:rFonts w:ascii="Times New Roman" w:eastAsia="Calibri" w:hAnsi="Times New Roman" w:cs="Times New Roman"/>
          <w:sz w:val="26"/>
          <w:szCs w:val="26"/>
          <w:lang w:val="en-US"/>
        </w:rPr>
        <w:t>III</w:t>
      </w:r>
      <w:r w:rsidRPr="003269B5">
        <w:rPr>
          <w:rFonts w:ascii="Times New Roman" w:eastAsia="Calibri" w:hAnsi="Times New Roman" w:cs="Times New Roman"/>
          <w:sz w:val="26"/>
          <w:szCs w:val="26"/>
        </w:rPr>
        <w:t xml:space="preserve"> Региональный </w:t>
      </w:r>
      <w:r w:rsidRPr="003269B5">
        <w:rPr>
          <w:rFonts w:ascii="Times New Roman" w:hAnsi="Times New Roman" w:cs="Times New Roman"/>
          <w:sz w:val="26"/>
          <w:szCs w:val="26"/>
        </w:rPr>
        <w:t>чемпионат по профессиональному мастерству среди инвалидов и лиц с ограниченными возможностями здоровья «</w:t>
      </w:r>
      <w:proofErr w:type="spellStart"/>
      <w:r w:rsidRPr="003269B5">
        <w:rPr>
          <w:rFonts w:ascii="Times New Roman" w:hAnsi="Times New Roman" w:cs="Times New Roman"/>
          <w:sz w:val="26"/>
          <w:szCs w:val="26"/>
        </w:rPr>
        <w:t>Абилимпикс</w:t>
      </w:r>
      <w:proofErr w:type="spellEnd"/>
      <w:r w:rsidRPr="003269B5">
        <w:rPr>
          <w:rFonts w:ascii="Times New Roman" w:hAnsi="Times New Roman" w:cs="Times New Roman"/>
          <w:sz w:val="26"/>
          <w:szCs w:val="26"/>
        </w:rPr>
        <w:t>» запланированный на апрель 2020 года перенесен на сентябрь 2020 года в соответствии с постановлением губернатора Ненецкого автономного округа от 16.03.2020 № 12-пг «О введении режима повышенной готовности».</w:t>
      </w:r>
      <w:proofErr w:type="gramEnd"/>
    </w:p>
    <w:p w:rsidR="008E4FD8" w:rsidRPr="00243099" w:rsidRDefault="008E4FD8" w:rsidP="008E4FD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распоряжения Департамента образования, культуры и спорта от  11 февраля 2021 г. № 106 - </w:t>
      </w: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период с 26 по 30 апреля 2021 года в Ненецком автономном округе был проведен </w:t>
      </w: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EE019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Региональный чемпионат по профессиональному мастерству  среди инвалидов и лиц с ограниченными возможностями здоровья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Абилимпикс</w:t>
      </w:r>
      <w:proofErr w:type="spellEnd"/>
      <w:r>
        <w:rPr>
          <w:rFonts w:ascii="Times New Roman" w:hAnsi="Times New Roman" w:cs="Times New Roman"/>
          <w:sz w:val="26"/>
          <w:szCs w:val="26"/>
        </w:rPr>
        <w:t>». На диаграмме продемонстрированы данные о контингенте участников региональных чемпионатов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Абилимпикс</w:t>
      </w:r>
      <w:proofErr w:type="spellEnd"/>
      <w:r>
        <w:rPr>
          <w:rFonts w:ascii="Times New Roman" w:hAnsi="Times New Roman" w:cs="Times New Roman"/>
          <w:sz w:val="26"/>
          <w:szCs w:val="26"/>
        </w:rPr>
        <w:t>» за 4 чемпионатных цикла.</w:t>
      </w:r>
    </w:p>
    <w:p w:rsidR="008E4FD8" w:rsidRPr="00243099" w:rsidRDefault="008E4FD8" w:rsidP="008E4FD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4FD8" w:rsidRDefault="008E4FD8" w:rsidP="008E4FD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BDBAEEF" wp14:editId="35D3078D">
            <wp:extent cx="4743450" cy="2687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3" t="1678" r="5677" b="1659"/>
                    <a:stretch/>
                  </pic:blipFill>
                  <pic:spPr bwMode="auto">
                    <a:xfrm>
                      <a:off x="0" y="0"/>
                      <a:ext cx="4743420" cy="268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4FD8" w:rsidRPr="007158F3" w:rsidRDefault="008E4FD8" w:rsidP="008E4FD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E4FD8" w:rsidRDefault="008E4FD8" w:rsidP="008E4FD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>IV</w:t>
      </w:r>
      <w:r w:rsidRPr="00EE019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Региональный чемпионат по профессиональному </w:t>
      </w:r>
      <w:proofErr w:type="gramStart"/>
      <w:r>
        <w:rPr>
          <w:rFonts w:ascii="Times New Roman" w:hAnsi="Times New Roman" w:cs="Times New Roman"/>
          <w:sz w:val="26"/>
          <w:szCs w:val="26"/>
        </w:rPr>
        <w:t>мастерству  среди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инвалидов и лиц с ограниченными возможностями здоровья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Абилимпикс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проходил по 10 компетенциям. Для участников в категории «школьники» были организованы следующие площадки: «Парикмахерское искусство», «Вязание крючком», «Художественное вышивание», «Резьба по дереву», «Флористика». Участники в категории «специалисты» соревновались в следующих компетенциях: «Обработка текста», «Вязание спицами», «Предпринимательство»; в категории «студенты» в компетенции «Обработка текста» соревновались 3 обучающихся профессиональных образовательных организаций НАО. </w:t>
      </w:r>
    </w:p>
    <w:p w:rsidR="008E4FD8" w:rsidRPr="00927121" w:rsidRDefault="008E4FD8" w:rsidP="008E4FD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Основной площадкой проведения стал ГБУ НАО «Ненецкий региональный центр развития образования», на базе Центра были организованы соревнования по                   8 компетенциям. Соревнования по компетенции «Актерское искусство» состоялись в ГБУК НАО «ДК «Арктика», по компетенции «Изобразительное искусство» площадка была организована в ГБОУ ДО НАО «ДШИ». Помощь в оснащении рабочих мест оборудованием по компетенции «Парикмахерское искусство» оказало ГБПОУ НАО «Ненецкое профессиональное училище», по компетенции «Обработка текста» </w:t>
      </w:r>
      <w:r w:rsidRPr="00927121">
        <w:rPr>
          <w:rFonts w:ascii="Times New Roman" w:hAnsi="Times New Roman" w:cs="Times New Roman"/>
          <w:sz w:val="26"/>
          <w:szCs w:val="26"/>
        </w:rPr>
        <w:t>ГБПОУ НАО «Ненецкий аграрн</w:t>
      </w:r>
      <w:r>
        <w:rPr>
          <w:rFonts w:ascii="Times New Roman" w:hAnsi="Times New Roman" w:cs="Times New Roman"/>
          <w:sz w:val="26"/>
          <w:szCs w:val="26"/>
        </w:rPr>
        <w:t>о-экономический техникум имени</w:t>
      </w:r>
      <w:r w:rsidRPr="00927121">
        <w:rPr>
          <w:rFonts w:ascii="Times New Roman" w:hAnsi="Times New Roman" w:cs="Times New Roman"/>
          <w:sz w:val="26"/>
          <w:szCs w:val="26"/>
        </w:rPr>
        <w:t xml:space="preserve"> В.Г. Волкова»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E4FD8" w:rsidRDefault="008E4FD8" w:rsidP="008E4FD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Традиционно значительную часть конкурсантов представляют участники в категории «школьники» их доля составляет от 60 до 70 процентов от общего количества соревнующихся. Для общеобразовательных организаций чемпионат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Абилимпикс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это не просто соревнования, а часть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профориентациоонной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работы по раннему самоопределению подростков. На диаграмме отображены данные об участии обучающихся школ г. Нарьян-Мара и п. Искателей в чемпионатном движении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Абилимпикс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8E4FD8" w:rsidRDefault="008E4FD8" w:rsidP="008E4FD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4FD8" w:rsidRDefault="008E4FD8" w:rsidP="008E4FD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lastRenderedPageBreak/>
        <w:drawing>
          <wp:inline distT="0" distB="0" distL="0" distR="0" wp14:anchorId="7BD5884E" wp14:editId="49DB219B">
            <wp:extent cx="6067425" cy="3790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8" t="1633" r="1869" b="1558"/>
                    <a:stretch/>
                  </pic:blipFill>
                  <pic:spPr bwMode="auto">
                    <a:xfrm>
                      <a:off x="0" y="0"/>
                      <a:ext cx="6069950" cy="3792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4FD8" w:rsidRDefault="008E4FD8" w:rsidP="008E4FD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4FD8" w:rsidRDefault="008E4FD8" w:rsidP="008E4FD8">
      <w:pPr>
        <w:spacing w:after="0"/>
        <w:ind w:firstLine="708"/>
        <w:jc w:val="both"/>
        <w:rPr>
          <w:rFonts w:ascii="Times New Roman" w:hAnsi="Times New Roman" w:cs="Times New Roman"/>
          <w:color w:val="0C0E3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Как можно отметить из данных, представленных в диаграмме, наиболее активную позицию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профориентационной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работе с детьми с инвалидностью и ограниченными возможностями здоровья занимают ГБОУ НАО «Средняя школа №3» и 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ГКОУ НАО «</w:t>
      </w:r>
      <w:r w:rsidRPr="009F6F1C">
        <w:rPr>
          <w:rFonts w:ascii="Times New Roman" w:hAnsi="Times New Roman" w:cs="Times New Roman"/>
          <w:sz w:val="26"/>
          <w:szCs w:val="26"/>
          <w:shd w:val="clear" w:color="auto" w:fill="FFFFFF"/>
        </w:rPr>
        <w:t>Ненецкая специальная (коррекционная) школа-интернат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». Высокое качество подготовки учащихся к чемпионату демонстрируют педагоги ГКОУ НАО «</w:t>
      </w:r>
      <w:r w:rsidRPr="009F6F1C">
        <w:rPr>
          <w:rFonts w:ascii="Times New Roman" w:hAnsi="Times New Roman" w:cs="Times New Roman"/>
          <w:sz w:val="26"/>
          <w:szCs w:val="26"/>
          <w:shd w:val="clear" w:color="auto" w:fill="FFFFFF"/>
        </w:rPr>
        <w:t>Ненецкая специальная (коррекционная) школа-интернат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», </w:t>
      </w:r>
      <w:r>
        <w:rPr>
          <w:rFonts w:ascii="Times New Roman" w:hAnsi="Times New Roman" w:cs="Times New Roman"/>
          <w:color w:val="0C0E31"/>
          <w:sz w:val="26"/>
          <w:szCs w:val="26"/>
          <w:shd w:val="clear" w:color="auto" w:fill="FFFFFF"/>
        </w:rPr>
        <w:t>ГКОУ НАО «</w:t>
      </w:r>
      <w:r w:rsidRPr="00485F15">
        <w:rPr>
          <w:rFonts w:ascii="Times New Roman" w:hAnsi="Times New Roman" w:cs="Times New Roman"/>
          <w:color w:val="0C0E31"/>
          <w:sz w:val="26"/>
          <w:szCs w:val="26"/>
          <w:shd w:val="clear" w:color="auto" w:fill="FFFFFF"/>
        </w:rPr>
        <w:t>Средняя школа п. Искателей</w:t>
      </w:r>
      <w:r>
        <w:rPr>
          <w:rFonts w:ascii="Times New Roman" w:hAnsi="Times New Roman" w:cs="Times New Roman"/>
          <w:color w:val="0C0E31"/>
          <w:sz w:val="26"/>
          <w:szCs w:val="26"/>
          <w:shd w:val="clear" w:color="auto" w:fill="FFFFFF"/>
        </w:rPr>
        <w:t>»</w:t>
      </w:r>
      <w:r w:rsidRPr="00485F15">
        <w:rPr>
          <w:rFonts w:ascii="Times New Roman" w:hAnsi="Times New Roman" w:cs="Times New Roman"/>
          <w:color w:val="0C0E31"/>
          <w:sz w:val="26"/>
          <w:szCs w:val="26"/>
          <w:shd w:val="clear" w:color="auto" w:fill="FFFFFF"/>
        </w:rPr>
        <w:t xml:space="preserve">, ГКОУ НАО </w:t>
      </w:r>
      <w:r>
        <w:rPr>
          <w:rFonts w:ascii="Times New Roman" w:hAnsi="Times New Roman" w:cs="Times New Roman"/>
          <w:color w:val="0C0E31"/>
          <w:sz w:val="26"/>
          <w:szCs w:val="26"/>
          <w:shd w:val="clear" w:color="auto" w:fill="FFFFFF"/>
        </w:rPr>
        <w:t>«</w:t>
      </w:r>
      <w:r w:rsidRPr="00485F15">
        <w:rPr>
          <w:rFonts w:ascii="Times New Roman" w:hAnsi="Times New Roman" w:cs="Times New Roman"/>
          <w:color w:val="0C0E31"/>
          <w:sz w:val="26"/>
          <w:szCs w:val="26"/>
          <w:shd w:val="clear" w:color="auto" w:fill="FFFFFF"/>
        </w:rPr>
        <w:t xml:space="preserve">Ненецкая средняя школа имени А.П. </w:t>
      </w:r>
      <w:proofErr w:type="spellStart"/>
      <w:r w:rsidRPr="00485F15">
        <w:rPr>
          <w:rFonts w:ascii="Times New Roman" w:hAnsi="Times New Roman" w:cs="Times New Roman"/>
          <w:color w:val="0C0E31"/>
          <w:sz w:val="26"/>
          <w:szCs w:val="26"/>
          <w:shd w:val="clear" w:color="auto" w:fill="FFFFFF"/>
        </w:rPr>
        <w:t>Пырерки</w:t>
      </w:r>
      <w:proofErr w:type="spellEnd"/>
      <w:r>
        <w:rPr>
          <w:rFonts w:ascii="Times New Roman" w:hAnsi="Times New Roman" w:cs="Times New Roman"/>
          <w:color w:val="0C0E31"/>
          <w:sz w:val="26"/>
          <w:szCs w:val="26"/>
          <w:shd w:val="clear" w:color="auto" w:fill="FFFFFF"/>
        </w:rPr>
        <w:t xml:space="preserve">». Низкую степень вовлеченности учащихся в чемпионатное движение </w:t>
      </w:r>
      <w:proofErr w:type="spellStart"/>
      <w:r>
        <w:rPr>
          <w:rFonts w:ascii="Times New Roman" w:hAnsi="Times New Roman" w:cs="Times New Roman"/>
          <w:color w:val="0C0E31"/>
          <w:sz w:val="26"/>
          <w:szCs w:val="26"/>
          <w:shd w:val="clear" w:color="auto" w:fill="FFFFFF"/>
        </w:rPr>
        <w:t>Абилимпикс</w:t>
      </w:r>
      <w:proofErr w:type="spellEnd"/>
      <w:r>
        <w:rPr>
          <w:rFonts w:ascii="Times New Roman" w:hAnsi="Times New Roman" w:cs="Times New Roman"/>
          <w:color w:val="0C0E31"/>
          <w:sz w:val="26"/>
          <w:szCs w:val="26"/>
          <w:shd w:val="clear" w:color="auto" w:fill="FFFFFF"/>
        </w:rPr>
        <w:t xml:space="preserve"> традиционно показывают ГБОУ НАО «Средняя школа № 1 г. Нарьян-М</w:t>
      </w:r>
      <w:r w:rsidRPr="00375946">
        <w:rPr>
          <w:rFonts w:ascii="Times New Roman" w:hAnsi="Times New Roman" w:cs="Times New Roman"/>
          <w:color w:val="0C0E31"/>
          <w:sz w:val="26"/>
          <w:szCs w:val="26"/>
          <w:shd w:val="clear" w:color="auto" w:fill="FFFFFF"/>
        </w:rPr>
        <w:t>ара с углубленным изучением отдельных предме</w:t>
      </w:r>
      <w:r>
        <w:rPr>
          <w:rFonts w:ascii="Times New Roman" w:hAnsi="Times New Roman" w:cs="Times New Roman"/>
          <w:color w:val="0C0E31"/>
          <w:sz w:val="26"/>
          <w:szCs w:val="26"/>
          <w:shd w:val="clear" w:color="auto" w:fill="FFFFFF"/>
        </w:rPr>
        <w:t xml:space="preserve">тов имени П.М. </w:t>
      </w:r>
      <w:proofErr w:type="spellStart"/>
      <w:r>
        <w:rPr>
          <w:rFonts w:ascii="Times New Roman" w:hAnsi="Times New Roman" w:cs="Times New Roman"/>
          <w:color w:val="0C0E31"/>
          <w:sz w:val="26"/>
          <w:szCs w:val="26"/>
          <w:shd w:val="clear" w:color="auto" w:fill="FFFFFF"/>
        </w:rPr>
        <w:t>Спирихина</w:t>
      </w:r>
      <w:proofErr w:type="spellEnd"/>
      <w:r>
        <w:rPr>
          <w:rFonts w:ascii="Times New Roman" w:hAnsi="Times New Roman" w:cs="Times New Roman"/>
          <w:color w:val="0C0E31"/>
          <w:sz w:val="26"/>
          <w:szCs w:val="26"/>
          <w:shd w:val="clear" w:color="auto" w:fill="FFFFFF"/>
        </w:rPr>
        <w:t xml:space="preserve">», </w:t>
      </w:r>
      <w:r w:rsidRPr="006037E7">
        <w:rPr>
          <w:rFonts w:ascii="Times New Roman" w:hAnsi="Times New Roman" w:cs="Times New Roman"/>
          <w:color w:val="0C0E31"/>
          <w:sz w:val="26"/>
          <w:szCs w:val="26"/>
          <w:shd w:val="clear" w:color="auto" w:fill="FFFFFF"/>
        </w:rPr>
        <w:t xml:space="preserve">ГБОУ НАО </w:t>
      </w:r>
      <w:r>
        <w:rPr>
          <w:rFonts w:ascii="Times New Roman" w:hAnsi="Times New Roman" w:cs="Times New Roman"/>
          <w:color w:val="0C0E31"/>
          <w:sz w:val="26"/>
          <w:szCs w:val="26"/>
          <w:shd w:val="clear" w:color="auto" w:fill="FFFFFF"/>
        </w:rPr>
        <w:t>«</w:t>
      </w:r>
      <w:r w:rsidRPr="006037E7">
        <w:rPr>
          <w:rFonts w:ascii="Times New Roman" w:hAnsi="Times New Roman" w:cs="Times New Roman"/>
          <w:color w:val="0C0E31"/>
          <w:sz w:val="26"/>
          <w:szCs w:val="26"/>
          <w:shd w:val="clear" w:color="auto" w:fill="FFFFFF"/>
        </w:rPr>
        <w:t>С</w:t>
      </w:r>
      <w:r>
        <w:rPr>
          <w:rFonts w:ascii="Times New Roman" w:hAnsi="Times New Roman" w:cs="Times New Roman"/>
          <w:color w:val="0C0E31"/>
          <w:sz w:val="26"/>
          <w:szCs w:val="26"/>
          <w:shd w:val="clear" w:color="auto" w:fill="FFFFFF"/>
        </w:rPr>
        <w:t>редняя школа № 2 г. Нарьян-М</w:t>
      </w:r>
      <w:r w:rsidRPr="006037E7">
        <w:rPr>
          <w:rFonts w:ascii="Times New Roman" w:hAnsi="Times New Roman" w:cs="Times New Roman"/>
          <w:color w:val="0C0E31"/>
          <w:sz w:val="26"/>
          <w:szCs w:val="26"/>
          <w:shd w:val="clear" w:color="auto" w:fill="FFFFFF"/>
        </w:rPr>
        <w:t>ара с углубленным изучением отдельных предметов</w:t>
      </w:r>
      <w:r>
        <w:rPr>
          <w:rFonts w:ascii="Times New Roman" w:hAnsi="Times New Roman" w:cs="Times New Roman"/>
          <w:color w:val="0C0E31"/>
          <w:sz w:val="26"/>
          <w:szCs w:val="26"/>
          <w:shd w:val="clear" w:color="auto" w:fill="FFFFFF"/>
        </w:rPr>
        <w:t>»</w:t>
      </w:r>
      <w:r w:rsidRPr="006037E7">
        <w:rPr>
          <w:rFonts w:ascii="Times New Roman" w:hAnsi="Times New Roman" w:cs="Times New Roman"/>
          <w:color w:val="0C0E31"/>
          <w:sz w:val="26"/>
          <w:szCs w:val="26"/>
          <w:shd w:val="clear" w:color="auto" w:fill="FFFFFF"/>
        </w:rPr>
        <w:t>, ГБОУ НАО</w:t>
      </w:r>
      <w:r>
        <w:rPr>
          <w:rFonts w:ascii="Times New Roman" w:hAnsi="Times New Roman" w:cs="Times New Roman"/>
          <w:color w:val="0C0E31"/>
          <w:sz w:val="26"/>
          <w:szCs w:val="26"/>
          <w:shd w:val="clear" w:color="auto" w:fill="FFFFFF"/>
        </w:rPr>
        <w:t xml:space="preserve"> «</w:t>
      </w:r>
      <w:r w:rsidRPr="006037E7">
        <w:rPr>
          <w:rFonts w:ascii="Times New Roman" w:hAnsi="Times New Roman" w:cs="Times New Roman"/>
          <w:color w:val="0C0E31"/>
          <w:sz w:val="26"/>
          <w:szCs w:val="26"/>
          <w:shd w:val="clear" w:color="auto" w:fill="FFFFFF"/>
        </w:rPr>
        <w:t>Средняя школа № 5</w:t>
      </w:r>
      <w:r>
        <w:rPr>
          <w:rFonts w:ascii="Times New Roman" w:hAnsi="Times New Roman" w:cs="Times New Roman"/>
          <w:color w:val="0C0E31"/>
          <w:sz w:val="26"/>
          <w:szCs w:val="26"/>
          <w:shd w:val="clear" w:color="auto" w:fill="FFFFFF"/>
        </w:rPr>
        <w:t>».</w:t>
      </w:r>
    </w:p>
    <w:p w:rsidR="008E4FD8" w:rsidRDefault="008E4FD8" w:rsidP="008E4FD8">
      <w:pPr>
        <w:spacing w:after="0"/>
        <w:ind w:firstLine="708"/>
        <w:jc w:val="both"/>
        <w:rPr>
          <w:rFonts w:ascii="Times New Roman" w:hAnsi="Times New Roman" w:cs="Times New Roman"/>
          <w:color w:val="0C0E31"/>
          <w:sz w:val="26"/>
          <w:szCs w:val="26"/>
          <w:shd w:val="clear" w:color="auto" w:fill="FFFFFF"/>
        </w:rPr>
      </w:pPr>
    </w:p>
    <w:p w:rsidR="008E4FD8" w:rsidRDefault="008E4FD8" w:rsidP="008E4FD8">
      <w:pPr>
        <w:spacing w:after="0"/>
        <w:ind w:firstLine="708"/>
        <w:jc w:val="center"/>
        <w:rPr>
          <w:rFonts w:ascii="Times New Roman" w:hAnsi="Times New Roman" w:cs="Times New Roman"/>
          <w:color w:val="0C0E3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C0E31"/>
          <w:sz w:val="26"/>
          <w:szCs w:val="26"/>
          <w:shd w:val="clear" w:color="auto" w:fill="FFFFFF"/>
        </w:rPr>
        <w:t>УЧАСТИЕ КОМАНДЫ НЕНЕЦКОГО АВТОНОМНОГО ОКРУГА В</w:t>
      </w:r>
      <w:r w:rsidRPr="006D63DE">
        <w:rPr>
          <w:rFonts w:ascii="Times New Roman" w:hAnsi="Times New Roman" w:cs="Times New Roman"/>
          <w:color w:val="0C0E31"/>
          <w:sz w:val="26"/>
          <w:szCs w:val="26"/>
          <w:shd w:val="clear" w:color="auto" w:fill="FFFFFF"/>
        </w:rPr>
        <w:t xml:space="preserve">                           </w:t>
      </w:r>
      <w:r>
        <w:rPr>
          <w:rFonts w:ascii="Times New Roman" w:hAnsi="Times New Roman" w:cs="Times New Roman"/>
          <w:color w:val="0C0E31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C0E31"/>
          <w:sz w:val="26"/>
          <w:szCs w:val="26"/>
          <w:shd w:val="clear" w:color="auto" w:fill="FFFFFF"/>
          <w:lang w:val="en-US"/>
        </w:rPr>
        <w:t>IV</w:t>
      </w:r>
      <w:r w:rsidRPr="006D63DE">
        <w:rPr>
          <w:rFonts w:ascii="Times New Roman" w:hAnsi="Times New Roman" w:cs="Times New Roman"/>
          <w:color w:val="0C0E31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C0E31"/>
          <w:sz w:val="26"/>
          <w:szCs w:val="26"/>
          <w:shd w:val="clear" w:color="auto" w:fill="FFFFFF"/>
        </w:rPr>
        <w:t>НАЦИОНАЛЬНОМ ЧЕМПИОНАТЕ ПО ПРОФЕССИОНАЛЬНОМУ МАСТЕРСТВУ СРЕДИ ИНВАЛИДОВ И ЛИЦ С ОГРАНИЧЕННЫМИ ВОЗМОЖНОСТЯМИ ЗДОРОВЬЯ «АБИЛИМПИКС»</w:t>
      </w:r>
    </w:p>
    <w:p w:rsidR="008E4FD8" w:rsidRDefault="008E4FD8" w:rsidP="008E4FD8">
      <w:pPr>
        <w:spacing w:after="0"/>
        <w:ind w:firstLine="708"/>
        <w:jc w:val="center"/>
        <w:rPr>
          <w:rFonts w:ascii="Times New Roman" w:hAnsi="Times New Roman" w:cs="Times New Roman"/>
          <w:color w:val="0C0E31"/>
          <w:sz w:val="26"/>
          <w:szCs w:val="26"/>
          <w:shd w:val="clear" w:color="auto" w:fill="FFFFFF"/>
        </w:rPr>
      </w:pPr>
    </w:p>
    <w:p w:rsidR="008E4FD8" w:rsidRDefault="008E4FD8" w:rsidP="008E4FD8">
      <w:pPr>
        <w:spacing w:after="0"/>
        <w:ind w:firstLine="709"/>
        <w:jc w:val="both"/>
        <w:rPr>
          <w:rFonts w:ascii="Times New Roman" w:hAnsi="Times New Roman" w:cs="Times New Roman"/>
          <w:color w:val="0C0E31"/>
          <w:sz w:val="26"/>
          <w:szCs w:val="26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C0E31"/>
          <w:sz w:val="26"/>
          <w:szCs w:val="26"/>
          <w:shd w:val="clear" w:color="auto" w:fill="FFFFFF"/>
        </w:rPr>
        <w:t xml:space="preserve">В соответствии с протоколом совещания в формате видеоконференцсвязи под </w:t>
      </w:r>
      <w:r w:rsidRPr="003D53F9">
        <w:rPr>
          <w:rFonts w:ascii="Times New Roman" w:hAnsi="Times New Roman" w:cs="Times New Roman"/>
          <w:color w:val="0C0E31"/>
          <w:sz w:val="26"/>
          <w:szCs w:val="26"/>
          <w:shd w:val="clear" w:color="auto" w:fill="FFFFFF"/>
        </w:rPr>
        <w:t>председательством директора Департамента государственной политики в сфере среднего профессионального обучения Министерства просвещения РФ с руководителями органов исполнительной власти субъектов РФ, осуществляющих государственное управление в сфере образования от 20.10.2020 №</w:t>
      </w:r>
      <w:r>
        <w:rPr>
          <w:rFonts w:ascii="Times New Roman" w:hAnsi="Times New Roman" w:cs="Times New Roman"/>
          <w:color w:val="0C0E31"/>
          <w:sz w:val="26"/>
          <w:szCs w:val="26"/>
          <w:shd w:val="clear" w:color="auto" w:fill="FFFFFF"/>
        </w:rPr>
        <w:t xml:space="preserve"> </w:t>
      </w:r>
      <w:r w:rsidRPr="003D53F9">
        <w:rPr>
          <w:rFonts w:ascii="Times New Roman" w:hAnsi="Times New Roman" w:cs="Times New Roman"/>
          <w:color w:val="0C0E31"/>
          <w:sz w:val="26"/>
          <w:szCs w:val="26"/>
          <w:shd w:val="clear" w:color="auto" w:fill="FFFFFF"/>
        </w:rPr>
        <w:t xml:space="preserve">05-1225 определено проведение Национального чемпионата по профессиональному среди </w:t>
      </w:r>
      <w:r w:rsidRPr="003D53F9">
        <w:rPr>
          <w:rFonts w:ascii="Times New Roman" w:hAnsi="Times New Roman" w:cs="Times New Roman"/>
          <w:color w:val="0C0E31"/>
          <w:sz w:val="26"/>
          <w:szCs w:val="26"/>
          <w:shd w:val="clear" w:color="auto" w:fill="FFFFFF"/>
        </w:rPr>
        <w:lastRenderedPageBreak/>
        <w:t>инвалидов и лиц с ограниченными возможностями здоровья  в очно-дистанционном формате с созданием соревновательных площадок непосредственно</w:t>
      </w:r>
      <w:proofErr w:type="gramEnd"/>
      <w:r w:rsidRPr="003D53F9">
        <w:rPr>
          <w:rFonts w:ascii="Times New Roman" w:hAnsi="Times New Roman" w:cs="Times New Roman"/>
          <w:color w:val="0C0E31"/>
          <w:sz w:val="26"/>
          <w:szCs w:val="26"/>
          <w:shd w:val="clear" w:color="auto" w:fill="FFFFFF"/>
        </w:rPr>
        <w:t xml:space="preserve"> в регионах.</w:t>
      </w:r>
    </w:p>
    <w:p w:rsidR="008E4FD8" w:rsidRDefault="008E4FD8" w:rsidP="008E4FD8">
      <w:pPr>
        <w:spacing w:after="0"/>
        <w:ind w:firstLine="709"/>
        <w:jc w:val="both"/>
        <w:rPr>
          <w:rFonts w:ascii="Times New Roman" w:hAnsi="Times New Roman" w:cs="Times New Roman"/>
          <w:color w:val="0C0E3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C0E31"/>
          <w:sz w:val="26"/>
          <w:szCs w:val="26"/>
          <w:shd w:val="clear" w:color="auto" w:fill="FFFFFF"/>
        </w:rPr>
        <w:t xml:space="preserve">На основании  распоряжения Департамента образования, культуры и спорта Ненецкого автономного округа от 16 ноября 2021 г. № 889-р  «Об участии представителей Ненецкого автономного округа в </w:t>
      </w:r>
      <w:r w:rsidRPr="007F134E">
        <w:rPr>
          <w:rFonts w:ascii="Times New Roman" w:hAnsi="Times New Roman" w:cs="Times New Roman"/>
          <w:color w:val="0C0E31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C0E31"/>
          <w:sz w:val="26"/>
          <w:szCs w:val="26"/>
          <w:shd w:val="clear" w:color="auto" w:fill="FFFFFF"/>
          <w:lang w:val="en-US"/>
        </w:rPr>
        <w:t>VI</w:t>
      </w:r>
      <w:r w:rsidRPr="007F134E">
        <w:rPr>
          <w:rFonts w:ascii="Times New Roman" w:hAnsi="Times New Roman" w:cs="Times New Roman"/>
          <w:color w:val="0C0E31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C0E31"/>
          <w:sz w:val="26"/>
          <w:szCs w:val="26"/>
          <w:shd w:val="clear" w:color="auto" w:fill="FFFFFF"/>
        </w:rPr>
        <w:t>Национальном чемпионате по профессиональному мастерству среди инвалидов и лиц с ограниченными возможностями здоровья «</w:t>
      </w:r>
      <w:proofErr w:type="spellStart"/>
      <w:r>
        <w:rPr>
          <w:rFonts w:ascii="Times New Roman" w:hAnsi="Times New Roman" w:cs="Times New Roman"/>
          <w:color w:val="0C0E31"/>
          <w:sz w:val="26"/>
          <w:szCs w:val="26"/>
          <w:shd w:val="clear" w:color="auto" w:fill="FFFFFF"/>
        </w:rPr>
        <w:t>Абилимпикс</w:t>
      </w:r>
      <w:proofErr w:type="spellEnd"/>
      <w:r>
        <w:rPr>
          <w:rFonts w:ascii="Times New Roman" w:hAnsi="Times New Roman" w:cs="Times New Roman"/>
          <w:color w:val="0C0E31"/>
          <w:sz w:val="26"/>
          <w:szCs w:val="26"/>
          <w:shd w:val="clear" w:color="auto" w:fill="FFFFFF"/>
        </w:rPr>
        <w:t xml:space="preserve">» были организованы 5 площадок по соревновательным компетенциям: «Художественное вышивание», «Вязание спицами», «Вязание крючком», «Парикмахерское искусство», «Обработка текста»; так же утвержден состав команды участников из 6 человек (далее 1 человек отказался от участия по семейным обстоятельствам). </w:t>
      </w:r>
    </w:p>
    <w:p w:rsidR="008E4FD8" w:rsidRDefault="008E4FD8" w:rsidP="008E4FD8">
      <w:pPr>
        <w:spacing w:after="0"/>
        <w:ind w:firstLine="709"/>
        <w:jc w:val="both"/>
        <w:rPr>
          <w:rFonts w:ascii="Times New Roman" w:hAnsi="Times New Roman" w:cs="Times New Roman"/>
          <w:color w:val="0C0E3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C0E31"/>
          <w:sz w:val="26"/>
          <w:szCs w:val="26"/>
          <w:shd w:val="clear" w:color="auto" w:fill="FFFFFF"/>
        </w:rPr>
        <w:t>Площадками проведения соревнований стали ГБУ НАО «Ненецкий региональный центр развития образования», где было застроено 4 соревновательные площадки и ГБПОУ НАО «Ненецкий аграрно-экономический техникум имени</w:t>
      </w:r>
      <w:r w:rsidR="008B71C2">
        <w:rPr>
          <w:rFonts w:ascii="Times New Roman" w:hAnsi="Times New Roman" w:cs="Times New Roman"/>
          <w:color w:val="0C0E31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C0E31"/>
          <w:sz w:val="26"/>
          <w:szCs w:val="26"/>
          <w:shd w:val="clear" w:color="auto" w:fill="FFFFFF"/>
        </w:rPr>
        <w:t xml:space="preserve">В.Г. Волкова», в котором была организована площадка по компетенции «Обработка текста». </w:t>
      </w:r>
    </w:p>
    <w:p w:rsidR="008E4FD8" w:rsidRDefault="008E4FD8" w:rsidP="008E4FD8">
      <w:pPr>
        <w:spacing w:after="0"/>
        <w:ind w:firstLine="709"/>
        <w:jc w:val="both"/>
        <w:rPr>
          <w:rFonts w:ascii="Times New Roman" w:hAnsi="Times New Roman" w:cs="Times New Roman"/>
          <w:color w:val="0C0E3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C0E31"/>
          <w:sz w:val="26"/>
          <w:szCs w:val="26"/>
          <w:shd w:val="clear" w:color="auto" w:fill="FFFFFF"/>
        </w:rPr>
        <w:t>По итогам соревнований участники сборной команды Ненецкого автономного округа достойно представили регион на Национальном чемпионате, 4 участника из 5 вошли в десятку лучших по компетенции.</w:t>
      </w:r>
    </w:p>
    <w:p w:rsidR="008E4FD8" w:rsidRPr="00243099" w:rsidRDefault="008E4FD8" w:rsidP="008E4FD8">
      <w:pPr>
        <w:spacing w:after="0"/>
        <w:ind w:firstLine="709"/>
        <w:jc w:val="both"/>
        <w:rPr>
          <w:rFonts w:ascii="Times New Roman" w:hAnsi="Times New Roman" w:cs="Times New Roman"/>
          <w:color w:val="0C0E31"/>
          <w:sz w:val="26"/>
          <w:szCs w:val="26"/>
          <w:shd w:val="clear" w:color="auto" w:fill="FFFFFF"/>
        </w:rPr>
      </w:pPr>
    </w:p>
    <w:p w:rsidR="00980E39" w:rsidRDefault="00980E39"/>
    <w:sectPr w:rsidR="00980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D8"/>
    <w:rsid w:val="00142D5E"/>
    <w:rsid w:val="008702A5"/>
    <w:rsid w:val="008B71C2"/>
    <w:rsid w:val="008E4FD8"/>
    <w:rsid w:val="0098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Пользователь Windows</cp:lastModifiedBy>
  <cp:revision>3</cp:revision>
  <dcterms:created xsi:type="dcterms:W3CDTF">2021-07-13T08:33:00Z</dcterms:created>
  <dcterms:modified xsi:type="dcterms:W3CDTF">2021-07-13T08:33:00Z</dcterms:modified>
</cp:coreProperties>
</file>